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color w:val="F6A21D" w:themeColor="accent1"/>
          <w:lang w:val="en-GB"/>
        </w:rPr>
        <w:id w:val="-451252086"/>
        <w:docPartObj>
          <w:docPartGallery w:val="Cover Pages"/>
          <w:docPartUnique/>
        </w:docPartObj>
      </w:sdtPr>
      <w:sdtEndPr>
        <w:rPr>
          <w:color w:val="auto"/>
        </w:rPr>
      </w:sdtEndPr>
      <w:sdtContent>
        <w:p w14:paraId="73567E4E" w14:textId="68F74E8D" w:rsidR="005E2B0F" w:rsidRDefault="005E2B0F">
          <w:pPr>
            <w:pStyle w:val="NoSpacing"/>
            <w:spacing w:before="1540" w:after="240"/>
            <w:jc w:val="center"/>
            <w:rPr>
              <w:color w:val="F6A21D" w:themeColor="accent1"/>
            </w:rPr>
          </w:pPr>
          <w:r>
            <w:rPr>
              <w:noProof/>
              <w:color w:val="F6A21D" w:themeColor="accent1"/>
            </w:rPr>
            <w:drawing>
              <wp:inline distT="0" distB="0" distL="0" distR="0" wp14:anchorId="2380FBAE" wp14:editId="3CCDB5A1">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10"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4C004C"/>
              <w:sz w:val="56"/>
              <w:szCs w:val="56"/>
            </w:rPr>
            <w:alias w:val="Title"/>
            <w:tag w:val=""/>
            <w:id w:val="1735040861"/>
            <w:placeholder>
              <w:docPart w:val="1487553660234C24ACFF45B80E1E1122"/>
            </w:placeholder>
            <w:dataBinding w:prefixMappings="xmlns:ns0='http://purl.org/dc/elements/1.1/' xmlns:ns1='http://schemas.openxmlformats.org/package/2006/metadata/core-properties' " w:xpath="/ns1:coreProperties[1]/ns0:title[1]" w:storeItemID="{6C3C8BC8-F283-45AE-878A-BAB7291924A1}"/>
            <w:text/>
          </w:sdtPr>
          <w:sdtEndPr/>
          <w:sdtContent>
            <w:p w14:paraId="58387E7B" w14:textId="424137CE" w:rsidR="005E2B0F" w:rsidRDefault="00B80237">
              <w:pPr>
                <w:pStyle w:val="NoSpacing"/>
                <w:pBdr>
                  <w:top w:val="single" w:sz="6" w:space="6" w:color="F6A21D" w:themeColor="accent1"/>
                  <w:bottom w:val="single" w:sz="6" w:space="6" w:color="F6A21D" w:themeColor="accent1"/>
                </w:pBdr>
                <w:spacing w:after="240"/>
                <w:jc w:val="center"/>
                <w:rPr>
                  <w:rFonts w:asciiTheme="majorHAnsi" w:eastAsiaTheme="majorEastAsia" w:hAnsiTheme="majorHAnsi" w:cstheme="majorBidi"/>
                  <w:caps/>
                  <w:color w:val="F6A21D" w:themeColor="accent1"/>
                  <w:sz w:val="80"/>
                  <w:szCs w:val="80"/>
                </w:rPr>
              </w:pPr>
              <w:r w:rsidRPr="00B80237">
                <w:rPr>
                  <w:rFonts w:asciiTheme="majorHAnsi" w:eastAsiaTheme="majorEastAsia" w:hAnsiTheme="majorHAnsi" w:cstheme="majorBidi"/>
                  <w:caps/>
                  <w:color w:val="4C004C"/>
                  <w:sz w:val="56"/>
                  <w:szCs w:val="56"/>
                </w:rPr>
                <w:t>Resident Contract &amp; Terms</w:t>
              </w:r>
            </w:p>
          </w:sdtContent>
        </w:sdt>
        <w:p w14:paraId="0A59102D" w14:textId="046CB5A3" w:rsidR="005E2B0F" w:rsidRDefault="008636A1">
          <w:pPr>
            <w:pStyle w:val="NoSpacing"/>
            <w:jc w:val="center"/>
            <w:rPr>
              <w:color w:val="F6A21D" w:themeColor="accent1"/>
              <w:sz w:val="28"/>
              <w:szCs w:val="28"/>
            </w:rPr>
          </w:pPr>
          <w:r>
            <w:rPr>
              <w:noProof/>
            </w:rPr>
            <w:drawing>
              <wp:inline distT="0" distB="0" distL="0" distR="0" wp14:anchorId="5980E968" wp14:editId="418727A7">
                <wp:extent cx="2162754" cy="912788"/>
                <wp:effectExtent l="0" t="0" r="0" b="1905"/>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9255" cy="923973"/>
                        </a:xfrm>
                        <a:prstGeom prst="rect">
                          <a:avLst/>
                        </a:prstGeom>
                        <a:noFill/>
                        <a:ln>
                          <a:noFill/>
                        </a:ln>
                      </pic:spPr>
                    </pic:pic>
                  </a:graphicData>
                </a:graphic>
              </wp:inline>
            </w:drawing>
          </w:r>
        </w:p>
        <w:p w14:paraId="15CE3982" w14:textId="77777777" w:rsidR="005E2B0F" w:rsidRDefault="005E2B0F">
          <w:pPr>
            <w:pStyle w:val="NoSpacing"/>
            <w:spacing w:before="480"/>
            <w:jc w:val="center"/>
            <w:rPr>
              <w:color w:val="F6A21D" w:themeColor="accent1"/>
            </w:rPr>
          </w:pPr>
          <w:r>
            <w:rPr>
              <w:noProof/>
              <w:color w:val="F6A21D" w:themeColor="accent1"/>
            </w:rPr>
            <w:drawing>
              <wp:inline distT="0" distB="0" distL="0" distR="0" wp14:anchorId="71B8D6BA" wp14:editId="3ABDBAE1">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2"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1ED62C22" w14:textId="16B3B2FC" w:rsidR="005E2B0F" w:rsidRDefault="005E2B0F" w:rsidP="538E4269">
          <w:r>
            <w:rPr>
              <w:noProof/>
            </w:rPr>
            <mc:AlternateContent>
              <mc:Choice Requires="wps">
                <w:drawing>
                  <wp:inline distT="0" distB="0" distL="114300" distR="114300" wp14:anchorId="7D54FFB8" wp14:editId="058A810D">
                    <wp:extent cx="6553200" cy="557784"/>
                    <wp:effectExtent l="0" t="0" r="0" b="12700"/>
                    <wp:docPr id="1401832041"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C004C"/>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28E259D9" w14:textId="04A6A030" w:rsidR="005E2B0F" w:rsidRPr="00AA3205" w:rsidRDefault="00AA3205">
                                    <w:pPr>
                                      <w:pStyle w:val="NoSpacing"/>
                                      <w:spacing w:after="40"/>
                                      <w:jc w:val="center"/>
                                      <w:rPr>
                                        <w:caps/>
                                        <w:color w:val="4C004C"/>
                                        <w:sz w:val="28"/>
                                        <w:szCs w:val="28"/>
                                      </w:rPr>
                                    </w:pPr>
                                    <w:r w:rsidRPr="00AA3205">
                                      <w:rPr>
                                        <w:caps/>
                                        <w:color w:val="4C004C"/>
                                        <w:sz w:val="28"/>
                                        <w:szCs w:val="28"/>
                                      </w:rPr>
                                      <w:t xml:space="preserve">     </w:t>
                                    </w:r>
                                  </w:p>
                                </w:sdtContent>
                              </w:sdt>
                              <w:p w14:paraId="0E9DA211" w14:textId="1BFCAF78" w:rsidR="005E2B0F" w:rsidRPr="00AA3205" w:rsidRDefault="0078633F" w:rsidP="003D36E8">
                                <w:pPr>
                                  <w:pStyle w:val="NoSpacing"/>
                                  <w:jc w:val="center"/>
                                  <w:rPr>
                                    <w:color w:val="4C004C"/>
                                  </w:rPr>
                                </w:pPr>
                                <w:sdt>
                                  <w:sdtPr>
                                    <w:rPr>
                                      <w:caps/>
                                      <w:color w:val="4C004C"/>
                                    </w:rPr>
                                    <w:alias w:val="Company"/>
                                    <w:tag w:val=""/>
                                    <w:id w:val="1390145197"/>
                                    <w:dataBinding w:prefixMappings="xmlns:ns0='http://schemas.openxmlformats.org/officeDocument/2006/extended-properties' " w:xpath="/ns0:Properties[1]/ns0:Company[1]" w:storeItemID="{6668398D-A668-4E3E-A5EB-62B293D839F1}"/>
                                    <w:text/>
                                  </w:sdtPr>
                                  <w:sdtEndPr/>
                                  <w:sdtContent>
                                    <w:r w:rsidR="003D36E8" w:rsidRPr="00AA3205">
                                      <w:rPr>
                                        <w:caps/>
                                        <w:color w:val="4C004C"/>
                                      </w:rPr>
                                      <w:t xml:space="preserve">H Plus Care Ltd, Larchfield House, Larchfield Road, Maidenhead        </w:t>
                                    </w:r>
                                    <w:r w:rsidR="00440DA1">
                                      <w:rPr>
                                        <w:caps/>
                                        <w:color w:val="4C004C"/>
                                      </w:rPr>
                                      <w:t xml:space="preserve">                           </w:t>
                                    </w:r>
                                    <w:r w:rsidR="003D36E8" w:rsidRPr="00AA3205">
                                      <w:rPr>
                                        <w:caps/>
                                        <w:color w:val="4C004C"/>
                                      </w:rPr>
                                      <w:t xml:space="preserve"> Berkshire</w:t>
                                    </w:r>
                                    <w:r w:rsidR="0082488B">
                                      <w:rPr>
                                        <w:caps/>
                                        <w:color w:val="4C004C"/>
                                      </w:rPr>
                                      <w:t>,</w:t>
                                    </w:r>
                                    <w:r w:rsidR="003D36E8" w:rsidRPr="00AA3205">
                                      <w:rPr>
                                        <w:caps/>
                                        <w:color w:val="4C004C"/>
                                      </w:rPr>
                                      <w:t xml:space="preserve"> SL6 2</w:t>
                                    </w:r>
                                    <w:r w:rsidR="00A776A0" w:rsidRPr="00AA3205">
                                      <w:rPr>
                                        <w:caps/>
                                        <w:color w:val="4C004C"/>
                                      </w:rPr>
                                      <w:t>SJ -</w:t>
                                    </w:r>
                                    <w:r w:rsidR="003D36E8" w:rsidRPr="00AA3205">
                                      <w:rPr>
                                        <w:caps/>
                                        <w:color w:val="4C004C"/>
                                      </w:rPr>
                                      <w:t xml:space="preserve">  Telephone: 01628 639</w:t>
                                    </w:r>
                                    <w:r w:rsidR="00A776A0">
                                      <w:rPr>
                                        <w:caps/>
                                        <w:color w:val="4C004C"/>
                                      </w:rPr>
                                      <w:t xml:space="preserve"> </w:t>
                                    </w:r>
                                    <w:r w:rsidR="003D36E8" w:rsidRPr="00AA3205">
                                      <w:rPr>
                                        <w:caps/>
                                        <w:color w:val="4C004C"/>
                                      </w:rPr>
                                      <w:t>428</w:t>
                                    </w:r>
                                  </w:sdtContent>
                                </w:sdt>
                              </w:p>
                              <w:p w14:paraId="505F1D8C" w14:textId="1B94F773" w:rsidR="005E2B0F" w:rsidRPr="00AA3205" w:rsidRDefault="00AA3205" w:rsidP="00AA3205">
                                <w:pPr>
                                  <w:pStyle w:val="NoSpacing"/>
                                  <w:jc w:val="center"/>
                                  <w:rPr>
                                    <w:color w:val="958546" w:themeColor="background2" w:themeShade="80"/>
                                  </w:rPr>
                                </w:pPr>
                                <w:r w:rsidRPr="00AA3205">
                                  <w:rPr>
                                    <w:color w:val="958546" w:themeColor="background2" w:themeShade="80"/>
                                  </w:rPr>
                                  <w:t>LH-RCT-V3-</w:t>
                                </w:r>
                                <w:r w:rsidR="00991C5E">
                                  <w:rPr>
                                    <w:color w:val="958546" w:themeColor="background2" w:themeShade="80"/>
                                  </w:rPr>
                                  <w:t>Jan-23</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inline>
                </w:drawing>
              </mc:Choice>
              <mc:Fallback>
                <w:pict>
                  <v:shapetype w14:anchorId="7D54FFB8" id="_x0000_t202" coordsize="21600,21600" o:spt="202" path="m,l,21600r21600,l21600,xe">
                    <v:stroke joinstyle="miter"/>
                    <v:path gradientshapeok="t" o:connecttype="rect"/>
                  </v:shapetype>
                  <v:shape id="Text Box 142" o:spid="_x0000_s1026" type="#_x0000_t202" style="width:516pt;height:43.9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" filled="f" stroked="f" strokeweight=".5pt">
                    <v:textbox style="mso-fit-shape-to-text:t" inset="0,0,0,0">
                      <w:txbxContent>
                        <w:sdt>
                          <w:sdtPr>
                            <w:rPr>
                              <w:caps/>
                              <w:color w:val="4C004C"/>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28E259D9" w14:textId="04A6A030" w:rsidR="005E2B0F" w:rsidRPr="00AA3205" w:rsidRDefault="00AA3205">
                              <w:pPr>
                                <w:pStyle w:val="NoSpacing"/>
                                <w:spacing w:after="40"/>
                                <w:jc w:val="center"/>
                                <w:rPr>
                                  <w:caps/>
                                  <w:color w:val="4C004C"/>
                                  <w:sz w:val="28"/>
                                  <w:szCs w:val="28"/>
                                </w:rPr>
                              </w:pPr>
                              <w:r w:rsidRPr="00AA3205">
                                <w:rPr>
                                  <w:caps/>
                                  <w:color w:val="4C004C"/>
                                  <w:sz w:val="28"/>
                                  <w:szCs w:val="28"/>
                                </w:rPr>
                                <w:t xml:space="preserve">     </w:t>
                              </w:r>
                            </w:p>
                          </w:sdtContent>
                        </w:sdt>
                        <w:p w14:paraId="0E9DA211" w14:textId="1BFCAF78" w:rsidR="005E2B0F" w:rsidRPr="00AA3205" w:rsidRDefault="00000000" w:rsidP="003D36E8">
                          <w:pPr>
                            <w:pStyle w:val="NoSpacing"/>
                            <w:jc w:val="center"/>
                            <w:rPr>
                              <w:color w:val="4C004C"/>
                            </w:rPr>
                          </w:pPr>
                          <w:sdt>
                            <w:sdtPr>
                              <w:rPr>
                                <w:caps/>
                                <w:color w:val="4C004C"/>
                              </w:rPr>
                              <w:alias w:val="Company"/>
                              <w:tag w:val=""/>
                              <w:id w:val="1390145197"/>
                              <w:dataBinding w:prefixMappings="xmlns:ns0='http://schemas.openxmlformats.org/officeDocument/2006/extended-properties' " w:xpath="/ns0:Properties[1]/ns0:Company[1]" w:storeItemID="{6668398D-A668-4E3E-A5EB-62B293D839F1}"/>
                              <w:text/>
                            </w:sdtPr>
                            <w:sdtContent>
                              <w:r w:rsidR="003D36E8" w:rsidRPr="00AA3205">
                                <w:rPr>
                                  <w:caps/>
                                  <w:color w:val="4C004C"/>
                                </w:rPr>
                                <w:t xml:space="preserve">H Plus Care Ltd, Larchfield House, Larchfield Road, Maidenhead        </w:t>
                              </w:r>
                              <w:r w:rsidR="00440DA1">
                                <w:rPr>
                                  <w:caps/>
                                  <w:color w:val="4C004C"/>
                                </w:rPr>
                                <w:t xml:space="preserve">                           </w:t>
                              </w:r>
                              <w:r w:rsidR="003D36E8" w:rsidRPr="00AA3205">
                                <w:rPr>
                                  <w:caps/>
                                  <w:color w:val="4C004C"/>
                                </w:rPr>
                                <w:t xml:space="preserve"> Berkshire</w:t>
                              </w:r>
                              <w:r w:rsidR="0082488B">
                                <w:rPr>
                                  <w:caps/>
                                  <w:color w:val="4C004C"/>
                                </w:rPr>
                                <w:t>,</w:t>
                              </w:r>
                              <w:r w:rsidR="003D36E8" w:rsidRPr="00AA3205">
                                <w:rPr>
                                  <w:caps/>
                                  <w:color w:val="4C004C"/>
                                </w:rPr>
                                <w:t xml:space="preserve"> SL6 2</w:t>
                              </w:r>
                              <w:r w:rsidR="00A776A0" w:rsidRPr="00AA3205">
                                <w:rPr>
                                  <w:caps/>
                                  <w:color w:val="4C004C"/>
                                </w:rPr>
                                <w:t xml:space="preserve">SJ </w:t>
                              </w:r>
                              <w:proofErr w:type="gramStart"/>
                              <w:r w:rsidR="00A776A0" w:rsidRPr="00AA3205">
                                <w:rPr>
                                  <w:caps/>
                                  <w:color w:val="4C004C"/>
                                </w:rPr>
                                <w:t>-</w:t>
                              </w:r>
                              <w:r w:rsidR="003D36E8" w:rsidRPr="00AA3205">
                                <w:rPr>
                                  <w:caps/>
                                  <w:color w:val="4C004C"/>
                                </w:rPr>
                                <w:t xml:space="preserve">  Telephone</w:t>
                              </w:r>
                              <w:proofErr w:type="gramEnd"/>
                              <w:r w:rsidR="003D36E8" w:rsidRPr="00AA3205">
                                <w:rPr>
                                  <w:caps/>
                                  <w:color w:val="4C004C"/>
                                </w:rPr>
                                <w:t>: 01628 639</w:t>
                              </w:r>
                              <w:r w:rsidR="00A776A0">
                                <w:rPr>
                                  <w:caps/>
                                  <w:color w:val="4C004C"/>
                                </w:rPr>
                                <w:t xml:space="preserve"> </w:t>
                              </w:r>
                              <w:r w:rsidR="003D36E8" w:rsidRPr="00AA3205">
                                <w:rPr>
                                  <w:caps/>
                                  <w:color w:val="4C004C"/>
                                </w:rPr>
                                <w:t>428</w:t>
                              </w:r>
                            </w:sdtContent>
                          </w:sdt>
                        </w:p>
                        <w:p w14:paraId="505F1D8C" w14:textId="1B94F773" w:rsidR="005E2B0F" w:rsidRPr="00AA3205" w:rsidRDefault="00AA3205" w:rsidP="00AA3205">
                          <w:pPr>
                            <w:pStyle w:val="NoSpacing"/>
                            <w:jc w:val="center"/>
                            <w:rPr>
                              <w:color w:val="958546" w:themeColor="background2" w:themeShade="80"/>
                            </w:rPr>
                          </w:pPr>
                          <w:r w:rsidRPr="00AA3205">
                            <w:rPr>
                              <w:color w:val="958546" w:themeColor="background2" w:themeShade="80"/>
                            </w:rPr>
                            <w:t>LH-RCT-V3-</w:t>
                          </w:r>
                          <w:r w:rsidR="00991C5E">
                            <w:rPr>
                              <w:color w:val="958546" w:themeColor="background2" w:themeShade="80"/>
                            </w:rPr>
                            <w:t>Jan-23</w:t>
                          </w:r>
                        </w:p>
                      </w:txbxContent>
                    </v:textbox>
                    <w10:anchorlock/>
                  </v:shape>
                </w:pict>
              </mc:Fallback>
            </mc:AlternateContent>
          </w:r>
          <w:r>
            <w:br w:type="page"/>
          </w:r>
        </w:p>
      </w:sdtContent>
    </w:sdt>
    <w:p w14:paraId="41F97C8E" w14:textId="1EB42F8B" w:rsidR="538E4269" w:rsidRDefault="538E4269" w:rsidP="538E4269">
      <w:pPr>
        <w:rPr>
          <w:rFonts w:ascii="Verdana" w:hAnsi="Verdana"/>
        </w:rPr>
      </w:pPr>
    </w:p>
    <w:p w14:paraId="3C203DAA" w14:textId="57BA4721" w:rsidR="538E4269" w:rsidRDefault="538E4269" w:rsidP="538E4269">
      <w:pPr>
        <w:rPr>
          <w:rFonts w:ascii="Verdana" w:hAnsi="Verdana"/>
        </w:rPr>
      </w:pPr>
    </w:p>
    <w:p w14:paraId="435084F0" w14:textId="77777777" w:rsidR="00221162" w:rsidRPr="00D22B43" w:rsidRDefault="00221162" w:rsidP="00221162">
      <w:pPr>
        <w:jc w:val="center"/>
        <w:rPr>
          <w:rFonts w:ascii="Verdana" w:hAnsi="Verdana"/>
          <w:b/>
          <w:bCs/>
          <w:color w:val="958546" w:themeColor="background2" w:themeShade="80"/>
          <w:sz w:val="28"/>
          <w:szCs w:val="28"/>
        </w:rPr>
      </w:pPr>
      <w:r w:rsidRPr="00D22B43">
        <w:rPr>
          <w:rFonts w:ascii="Verdana" w:hAnsi="Verdana"/>
          <w:b/>
          <w:bCs/>
          <w:color w:val="958546" w:themeColor="background2" w:themeShade="80"/>
          <w:sz w:val="28"/>
          <w:szCs w:val="28"/>
        </w:rPr>
        <w:t>Resident Contract Terms</w:t>
      </w:r>
    </w:p>
    <w:p w14:paraId="0308B466" w14:textId="77777777" w:rsidR="00221162" w:rsidRPr="00D22B43" w:rsidRDefault="00221162" w:rsidP="00221162">
      <w:pPr>
        <w:rPr>
          <w:rFonts w:ascii="Verdana" w:hAnsi="Verdana"/>
          <w:b/>
          <w:bCs/>
        </w:rPr>
      </w:pPr>
    </w:p>
    <w:p w14:paraId="7FFD4BEC" w14:textId="77777777" w:rsidR="00221162" w:rsidRPr="00D22B43" w:rsidRDefault="00221162" w:rsidP="00221162">
      <w:pPr>
        <w:rPr>
          <w:rFonts w:ascii="Verdana" w:hAnsi="Verdana"/>
          <w:b/>
          <w:bCs/>
          <w:color w:val="958546" w:themeColor="background2" w:themeShade="80"/>
        </w:rPr>
      </w:pPr>
      <w:r w:rsidRPr="00D22B43">
        <w:rPr>
          <w:rFonts w:ascii="Verdana" w:hAnsi="Verdana"/>
          <w:b/>
          <w:bCs/>
          <w:color w:val="958546" w:themeColor="background2" w:themeShade="80"/>
        </w:rPr>
        <w:t>INTRODUCTION</w:t>
      </w:r>
    </w:p>
    <w:p w14:paraId="335696A5" w14:textId="77777777" w:rsidR="00221162" w:rsidRPr="00221162" w:rsidRDefault="00221162" w:rsidP="00736187">
      <w:pPr>
        <w:spacing w:line="240" w:lineRule="auto"/>
        <w:jc w:val="both"/>
        <w:rPr>
          <w:rFonts w:ascii="Verdana" w:hAnsi="Verdana"/>
        </w:rPr>
      </w:pPr>
      <w:r w:rsidRPr="00221162">
        <w:rPr>
          <w:rFonts w:ascii="Verdana" w:hAnsi="Verdana"/>
        </w:rPr>
        <w:t>These Resident Contract Terms and the accompanying Admission Form set out the formal legal relationship between you and H Plus Care Limited (in England and Wales) (“we”, “us”, “our”, “the Home”) (together the “Contract”). While these Resident Contract Terms are addressed to “you,” they may equally be addressed to a person who acts on your behalf, either formally (via a Power of Attorney) or informally nominated by you, and who may sign the Contract and make payments on your behalf.</w:t>
      </w:r>
    </w:p>
    <w:p w14:paraId="1BDE16BA" w14:textId="6B42C07D" w:rsidR="00221162" w:rsidRPr="00221162" w:rsidRDefault="00221162" w:rsidP="00736187">
      <w:pPr>
        <w:spacing w:line="240" w:lineRule="auto"/>
        <w:jc w:val="both"/>
        <w:rPr>
          <w:rFonts w:ascii="Verdana" w:hAnsi="Verdana"/>
        </w:rPr>
      </w:pPr>
      <w:r w:rsidRPr="00221162">
        <w:rPr>
          <w:rFonts w:ascii="Verdana" w:hAnsi="Verdana"/>
        </w:rPr>
        <w:t xml:space="preserve">We recognise that Dementia Nursing/Dementia care is expensive, and it is important that likely costs are fully understood in advance. It is therefore important that you carefully read and understand the contract before signing and agreeing to its terms. By signing the </w:t>
      </w:r>
      <w:r w:rsidR="00757E5B" w:rsidRPr="00221162">
        <w:rPr>
          <w:rFonts w:ascii="Verdana" w:hAnsi="Verdana"/>
        </w:rPr>
        <w:t>contract,</w:t>
      </w:r>
      <w:r w:rsidRPr="00221162">
        <w:rPr>
          <w:rFonts w:ascii="Verdana" w:hAnsi="Verdana"/>
        </w:rPr>
        <w:t xml:space="preserve"> you are agreeing to its terms and you will be personally liable for the payment of fees and other charges set out in the contract.</w:t>
      </w:r>
    </w:p>
    <w:p w14:paraId="321AAECB" w14:textId="0A239C34" w:rsidR="00221162" w:rsidRPr="00221162" w:rsidRDefault="00221162" w:rsidP="00736187">
      <w:pPr>
        <w:spacing w:line="240" w:lineRule="auto"/>
        <w:jc w:val="both"/>
        <w:rPr>
          <w:rFonts w:ascii="Verdana" w:hAnsi="Verdana"/>
        </w:rPr>
      </w:pPr>
      <w:r w:rsidRPr="00221162">
        <w:rPr>
          <w:rFonts w:ascii="Verdana" w:hAnsi="Verdana"/>
        </w:rPr>
        <w:t>We hope that the terms are clear and that you are able to understand the extent of the cost of the services we offer. If you do not understand any aspect, please contact the Home’s General Manager/Director (the person responsible for the overall running of the Home</w:t>
      </w:r>
      <w:r w:rsidR="00757E5B">
        <w:rPr>
          <w:rFonts w:ascii="Verdana" w:hAnsi="Verdana"/>
        </w:rPr>
        <w:t>)</w:t>
      </w:r>
      <w:r w:rsidRPr="00221162">
        <w:rPr>
          <w:rFonts w:ascii="Verdana" w:hAnsi="Verdana"/>
        </w:rPr>
        <w:t xml:space="preserve"> We encourage you to take independent legal advice, including from Citizens Advice, if there are any aspects that are unclear.</w:t>
      </w:r>
    </w:p>
    <w:p w14:paraId="44B077B0" w14:textId="7F512283" w:rsidR="00221162" w:rsidRPr="00221162" w:rsidRDefault="00221162" w:rsidP="00736187">
      <w:pPr>
        <w:spacing w:line="240" w:lineRule="auto"/>
        <w:jc w:val="both"/>
        <w:rPr>
          <w:rFonts w:ascii="Verdana" w:hAnsi="Verdana"/>
        </w:rPr>
      </w:pPr>
      <w:r w:rsidRPr="00221162">
        <w:rPr>
          <w:rFonts w:ascii="Verdana" w:hAnsi="Verdana"/>
        </w:rPr>
        <w:t xml:space="preserve">It is important that the placement is affordable to you. For that </w:t>
      </w:r>
      <w:r w:rsidR="00757E5B" w:rsidRPr="00221162">
        <w:rPr>
          <w:rFonts w:ascii="Verdana" w:hAnsi="Verdana"/>
        </w:rPr>
        <w:t>reason,</w:t>
      </w:r>
      <w:r w:rsidRPr="00221162">
        <w:rPr>
          <w:rFonts w:ascii="Verdana" w:hAnsi="Verdana"/>
        </w:rPr>
        <w:t xml:space="preserve"> we ask for you to provide us with proof of sufficient funds prior to entering into the contract. </w:t>
      </w:r>
    </w:p>
    <w:p w14:paraId="40EC81E4" w14:textId="77777777" w:rsidR="00221162" w:rsidRPr="00D22B43" w:rsidRDefault="00221162" w:rsidP="00736187">
      <w:pPr>
        <w:spacing w:line="240" w:lineRule="auto"/>
        <w:rPr>
          <w:rFonts w:ascii="Verdana" w:hAnsi="Verdana"/>
          <w:b/>
          <w:bCs/>
          <w:color w:val="958546" w:themeColor="background2" w:themeShade="80"/>
        </w:rPr>
      </w:pPr>
      <w:r w:rsidRPr="00D22B43">
        <w:rPr>
          <w:rFonts w:ascii="Verdana" w:hAnsi="Verdana"/>
          <w:b/>
          <w:bCs/>
          <w:color w:val="958546" w:themeColor="background2" w:themeShade="80"/>
        </w:rPr>
        <w:t>DEFINITIONS</w:t>
      </w:r>
    </w:p>
    <w:p w14:paraId="474E8AFC" w14:textId="77777777" w:rsidR="00221162" w:rsidRPr="00221162" w:rsidRDefault="00221162" w:rsidP="00736187">
      <w:pPr>
        <w:spacing w:line="240" w:lineRule="auto"/>
        <w:jc w:val="both"/>
        <w:rPr>
          <w:rFonts w:ascii="Verdana" w:hAnsi="Verdana"/>
        </w:rPr>
      </w:pPr>
      <w:r w:rsidRPr="00221162">
        <w:rPr>
          <w:rFonts w:ascii="Verdana" w:hAnsi="Verdana"/>
        </w:rPr>
        <w:t>Residents are classified as either:</w:t>
      </w:r>
    </w:p>
    <w:p w14:paraId="70AEEFBC" w14:textId="0FCD624E" w:rsidR="00221162" w:rsidRPr="00221162" w:rsidRDefault="00221162" w:rsidP="00736187">
      <w:pPr>
        <w:spacing w:line="240" w:lineRule="auto"/>
        <w:jc w:val="both"/>
        <w:rPr>
          <w:rFonts w:ascii="Verdana" w:hAnsi="Verdana"/>
        </w:rPr>
      </w:pPr>
      <w:r w:rsidRPr="00D22B43">
        <w:rPr>
          <w:rFonts w:ascii="Verdana" w:hAnsi="Verdana"/>
          <w:color w:val="4C004C"/>
        </w:rPr>
        <w:t xml:space="preserve">Short stay </w:t>
      </w:r>
      <w:r w:rsidRPr="00221162">
        <w:rPr>
          <w:rFonts w:ascii="Verdana" w:hAnsi="Verdana"/>
        </w:rPr>
        <w:t xml:space="preserve">(temporary) resident, where the expected duration of stay is 28 days or fewer. In these cases, the stay period will be agreed in advance and the agreed payment is due in advance; or       </w:t>
      </w:r>
    </w:p>
    <w:p w14:paraId="022FF1DE" w14:textId="377B49DD" w:rsidR="00221162" w:rsidRPr="00221162" w:rsidRDefault="00221162" w:rsidP="00736187">
      <w:pPr>
        <w:spacing w:line="240" w:lineRule="auto"/>
        <w:jc w:val="both"/>
        <w:rPr>
          <w:rFonts w:ascii="Verdana" w:hAnsi="Verdana"/>
        </w:rPr>
      </w:pPr>
      <w:r w:rsidRPr="00D22B43">
        <w:rPr>
          <w:rFonts w:ascii="Verdana" w:hAnsi="Verdana"/>
          <w:color w:val="4C004C"/>
        </w:rPr>
        <w:t xml:space="preserve">Long stay </w:t>
      </w:r>
      <w:r w:rsidRPr="00221162">
        <w:rPr>
          <w:rFonts w:ascii="Verdana" w:hAnsi="Verdana"/>
        </w:rPr>
        <w:t xml:space="preserve">(permanent) resident, where the expected duration of stay is longer than 28 days or a short stay (temporary) resident who extends their stay in the Home beyond 28 days.  </w:t>
      </w:r>
    </w:p>
    <w:p w14:paraId="045E7ACA" w14:textId="637BDD1F" w:rsidR="00221162" w:rsidRPr="00221162" w:rsidRDefault="00221162" w:rsidP="00736187">
      <w:pPr>
        <w:spacing w:line="240" w:lineRule="auto"/>
        <w:jc w:val="both"/>
        <w:rPr>
          <w:rFonts w:ascii="Verdana" w:hAnsi="Verdana"/>
        </w:rPr>
      </w:pPr>
      <w:r w:rsidRPr="00221162">
        <w:rPr>
          <w:rFonts w:ascii="Verdana" w:hAnsi="Verdana"/>
        </w:rPr>
        <w:t>For long stay (permanent) residents all the terms of these Resident Contract Terms apply (except section 1. “Fees Generally for Short Stay (Temporary) Resident”)</w:t>
      </w:r>
    </w:p>
    <w:p w14:paraId="7FB1656F" w14:textId="7F61806A" w:rsidR="00F72070" w:rsidRDefault="00221162" w:rsidP="00736187">
      <w:pPr>
        <w:spacing w:line="240" w:lineRule="auto"/>
        <w:jc w:val="both"/>
        <w:rPr>
          <w:rFonts w:ascii="Verdana" w:hAnsi="Verdana"/>
        </w:rPr>
      </w:pPr>
      <w:r w:rsidRPr="00221162">
        <w:rPr>
          <w:rFonts w:ascii="Verdana" w:hAnsi="Verdana"/>
        </w:rPr>
        <w:t>For short stay (temporary) residents some sections of the Resident Contract Terms may not apply, as indicated by the section headings.</w:t>
      </w:r>
    </w:p>
    <w:p w14:paraId="5A88700C" w14:textId="77777777" w:rsidR="00F72070" w:rsidRDefault="00F72070" w:rsidP="00736187">
      <w:pPr>
        <w:spacing w:line="240" w:lineRule="auto"/>
        <w:rPr>
          <w:rFonts w:ascii="Verdana" w:hAnsi="Verdana"/>
        </w:rPr>
      </w:pPr>
      <w:r>
        <w:rPr>
          <w:rFonts w:ascii="Verdana" w:hAnsi="Verdana"/>
        </w:rPr>
        <w:br w:type="page"/>
      </w:r>
    </w:p>
    <w:p w14:paraId="74A58827" w14:textId="11C408F6" w:rsidR="00E93FF2" w:rsidRPr="0036792C" w:rsidRDefault="00E93FF2" w:rsidP="00736187">
      <w:pPr>
        <w:pStyle w:val="ListParagraph"/>
        <w:numPr>
          <w:ilvl w:val="0"/>
          <w:numId w:val="1"/>
        </w:numPr>
        <w:spacing w:line="240" w:lineRule="auto"/>
        <w:rPr>
          <w:rFonts w:ascii="Verdana" w:hAnsi="Verdana"/>
          <w:b/>
          <w:bCs/>
          <w:color w:val="958546" w:themeColor="background2" w:themeShade="80"/>
        </w:rPr>
      </w:pPr>
      <w:r w:rsidRPr="0036792C">
        <w:rPr>
          <w:rFonts w:ascii="Verdana" w:hAnsi="Verdana"/>
          <w:b/>
          <w:bCs/>
          <w:color w:val="958546" w:themeColor="background2" w:themeShade="80"/>
        </w:rPr>
        <w:lastRenderedPageBreak/>
        <w:t>Fees Generally for Short Stay (Temporary) Resident</w:t>
      </w:r>
    </w:p>
    <w:p w14:paraId="7E2FE79A" w14:textId="7632385D" w:rsidR="00E93FF2" w:rsidRPr="00E93FF2" w:rsidRDefault="00E93FF2" w:rsidP="00736187">
      <w:pPr>
        <w:spacing w:line="240" w:lineRule="auto"/>
        <w:jc w:val="both"/>
        <w:rPr>
          <w:rFonts w:ascii="Verdana" w:hAnsi="Verdana"/>
        </w:rPr>
      </w:pPr>
      <w:r w:rsidRPr="00E93FF2">
        <w:rPr>
          <w:rFonts w:ascii="Verdana" w:hAnsi="Verdana"/>
        </w:rPr>
        <w:t>The Home and you as a short stay (temporary) resident will agree a period of residence and a daily fee for that residence, as set out in the Admission Form. The full fee for the agreed period is payable in advance.</w:t>
      </w:r>
      <w:r w:rsidR="00757E5B">
        <w:rPr>
          <w:rFonts w:ascii="Verdana" w:hAnsi="Verdana"/>
        </w:rPr>
        <w:t xml:space="preserve"> </w:t>
      </w:r>
      <w:r w:rsidRPr="00E93FF2">
        <w:rPr>
          <w:rFonts w:ascii="Verdana" w:hAnsi="Verdana"/>
        </w:rPr>
        <w:t>This fee will be proportionately refunded where the residence is terminated early if the reason for termination is that we cannot reasonably provide care that meets your needs. The minimum charge is one week irrespective of whether the length of stay is shorter than one week.</w:t>
      </w:r>
    </w:p>
    <w:p w14:paraId="1D97B7C2" w14:textId="77777777" w:rsidR="00E93FF2" w:rsidRPr="00E93FF2" w:rsidRDefault="00E93FF2" w:rsidP="00736187">
      <w:pPr>
        <w:spacing w:line="240" w:lineRule="auto"/>
        <w:jc w:val="both"/>
        <w:rPr>
          <w:rFonts w:ascii="Verdana" w:hAnsi="Verdana"/>
        </w:rPr>
      </w:pPr>
      <w:r w:rsidRPr="00E93FF2">
        <w:rPr>
          <w:rFonts w:ascii="Verdana" w:hAnsi="Verdana"/>
        </w:rPr>
        <w:t>Should the residence continue beyond the agreed period, the same daily rate will apply to the extended period up to 28 days and the additional fees will be payable immediately. Where the residence is extended, either party may give 3 days’ notice of termination.</w:t>
      </w:r>
    </w:p>
    <w:p w14:paraId="73D2C270" w14:textId="5C8DB9B1" w:rsidR="00E93FF2" w:rsidRPr="00E93FF2" w:rsidRDefault="00E93FF2" w:rsidP="00736187">
      <w:pPr>
        <w:spacing w:line="240" w:lineRule="auto"/>
        <w:jc w:val="both"/>
        <w:rPr>
          <w:rFonts w:ascii="Verdana" w:hAnsi="Verdana"/>
        </w:rPr>
      </w:pPr>
      <w:r w:rsidRPr="00E93FF2">
        <w:rPr>
          <w:rFonts w:ascii="Verdana" w:hAnsi="Verdana"/>
        </w:rPr>
        <w:t>Where the residence extends so that you remain in the Home for a period longer than 28 days in total, you will be classified as a long stay (permanent resident</w:t>
      </w:r>
      <w:r w:rsidR="00942ED7" w:rsidRPr="00E93FF2">
        <w:rPr>
          <w:rFonts w:ascii="Verdana" w:hAnsi="Verdana"/>
        </w:rPr>
        <w:t>),</w:t>
      </w:r>
      <w:r w:rsidRPr="00E93FF2">
        <w:rPr>
          <w:rFonts w:ascii="Verdana" w:hAnsi="Verdana"/>
        </w:rPr>
        <w:t xml:space="preserve"> and you will be notified of the appropriate Weekly Fee. In these circumstances, please note that all the terms applicable to a long stay (permanent) resident in these Resident Contract Terms will now apply to you, including the need to pay a Refundable Deposit and to pay fees in advance, each of which are payable before the initial 28 days elapses.     </w:t>
      </w:r>
    </w:p>
    <w:p w14:paraId="777A468F" w14:textId="23C4254F" w:rsidR="00E93FF2" w:rsidRPr="0036792C" w:rsidRDefault="00E93FF2" w:rsidP="00736187">
      <w:pPr>
        <w:pStyle w:val="ListParagraph"/>
        <w:numPr>
          <w:ilvl w:val="0"/>
          <w:numId w:val="1"/>
        </w:numPr>
        <w:spacing w:line="240" w:lineRule="auto"/>
        <w:rPr>
          <w:rFonts w:ascii="Verdana" w:hAnsi="Verdana"/>
          <w:b/>
          <w:bCs/>
          <w:color w:val="958546" w:themeColor="background2" w:themeShade="80"/>
        </w:rPr>
      </w:pPr>
      <w:r w:rsidRPr="0036792C">
        <w:rPr>
          <w:rFonts w:ascii="Verdana" w:hAnsi="Verdana"/>
          <w:b/>
          <w:bCs/>
          <w:color w:val="958546" w:themeColor="background2" w:themeShade="80"/>
        </w:rPr>
        <w:t xml:space="preserve"> Fees Generally for Long Stay (Permanent) Resident</w:t>
      </w:r>
    </w:p>
    <w:p w14:paraId="28F1D02A" w14:textId="77777777" w:rsidR="00E93FF2" w:rsidRPr="00E93FF2" w:rsidRDefault="00E93FF2" w:rsidP="00736187">
      <w:pPr>
        <w:spacing w:line="240" w:lineRule="auto"/>
        <w:jc w:val="both"/>
        <w:rPr>
          <w:rFonts w:ascii="Verdana" w:hAnsi="Verdana"/>
        </w:rPr>
      </w:pPr>
      <w:r w:rsidRPr="00E93FF2">
        <w:rPr>
          <w:rFonts w:ascii="Verdana" w:hAnsi="Verdana"/>
        </w:rPr>
        <w:t xml:space="preserve">The fees we charge for a long stay resident are as follows: </w:t>
      </w:r>
    </w:p>
    <w:p w14:paraId="5FCBAA9B" w14:textId="3AB9FAC8" w:rsidR="00E93FF2" w:rsidRPr="00E93FF2" w:rsidRDefault="00E93FF2" w:rsidP="00736187">
      <w:pPr>
        <w:spacing w:line="240" w:lineRule="auto"/>
        <w:jc w:val="both"/>
        <w:rPr>
          <w:rFonts w:ascii="Verdana" w:hAnsi="Verdana"/>
        </w:rPr>
      </w:pPr>
      <w:r w:rsidRPr="00E93FF2">
        <w:rPr>
          <w:rFonts w:ascii="Verdana" w:hAnsi="Verdana"/>
        </w:rPr>
        <w:t>Weekly Fee: this is the rolling weekly charge initially set out in the Admission Form (which is increased annually as set out at section 4. below) for the provision of our Services (as defined below) to you; and</w:t>
      </w:r>
    </w:p>
    <w:p w14:paraId="235CE3DD" w14:textId="00FC51BC" w:rsidR="00E93FF2" w:rsidRPr="00E93FF2" w:rsidRDefault="00757E5B" w:rsidP="00736187">
      <w:pPr>
        <w:spacing w:line="240" w:lineRule="auto"/>
        <w:jc w:val="both"/>
        <w:rPr>
          <w:rFonts w:ascii="Verdana" w:hAnsi="Verdana"/>
        </w:rPr>
      </w:pPr>
      <w:r>
        <w:rPr>
          <w:rFonts w:ascii="Verdana" w:hAnsi="Verdana"/>
        </w:rPr>
        <w:t>I</w:t>
      </w:r>
      <w:r w:rsidRPr="00E93FF2">
        <w:rPr>
          <w:rFonts w:ascii="Verdana" w:hAnsi="Verdana"/>
        </w:rPr>
        <w:t>f</w:t>
      </w:r>
      <w:r>
        <w:rPr>
          <w:rFonts w:ascii="Verdana" w:hAnsi="Verdana"/>
        </w:rPr>
        <w:t xml:space="preserve"> your placement ends</w:t>
      </w:r>
      <w:r w:rsidR="00E93FF2" w:rsidRPr="00E93FF2">
        <w:rPr>
          <w:rFonts w:ascii="Verdana" w:hAnsi="Verdana"/>
        </w:rPr>
        <w:t xml:space="preserve"> this agreement will terminate, except for terms that are intended to continue afterwards. Any outstanding fees and additional costs due together with any interest shall be charged to your estate. Post death fees will be charged 3 days after your death and then will cease provided your personal belongings are removed from your room by someone who can act on your behalf. </w:t>
      </w:r>
    </w:p>
    <w:p w14:paraId="3D9E49CF" w14:textId="5CCD102B" w:rsidR="00E93FF2" w:rsidRPr="00FD3C37" w:rsidRDefault="00C172A9" w:rsidP="00736187">
      <w:pPr>
        <w:spacing w:line="240" w:lineRule="auto"/>
        <w:rPr>
          <w:rFonts w:ascii="Verdana" w:hAnsi="Verdana"/>
          <w:b/>
          <w:bCs/>
        </w:rPr>
      </w:pPr>
      <w:r w:rsidRPr="00FD3C37">
        <w:rPr>
          <w:rFonts w:ascii="Verdana" w:hAnsi="Verdana"/>
          <w:b/>
          <w:bCs/>
          <w:color w:val="958546" w:themeColor="background2" w:themeShade="80"/>
        </w:rPr>
        <w:t>3</w:t>
      </w:r>
      <w:r w:rsidR="00FD3C37" w:rsidRPr="00FD3C37">
        <w:rPr>
          <w:rFonts w:ascii="Verdana" w:hAnsi="Verdana"/>
          <w:b/>
          <w:bCs/>
          <w:color w:val="958546" w:themeColor="background2" w:themeShade="80"/>
        </w:rPr>
        <w:t>.</w:t>
      </w:r>
      <w:r w:rsidRPr="00FD3C37">
        <w:rPr>
          <w:rFonts w:ascii="Verdana" w:hAnsi="Verdana"/>
          <w:b/>
          <w:bCs/>
          <w:color w:val="958546" w:themeColor="background2" w:themeShade="80"/>
        </w:rPr>
        <w:t xml:space="preserve"> </w:t>
      </w:r>
      <w:r w:rsidR="00E93FF2" w:rsidRPr="00FD3C37">
        <w:rPr>
          <w:rFonts w:ascii="Verdana" w:hAnsi="Verdana"/>
          <w:b/>
          <w:bCs/>
          <w:color w:val="958546" w:themeColor="background2" w:themeShade="80"/>
        </w:rPr>
        <w:t xml:space="preserve"> Refundable Deposit for Long Stay (Permanent) Resident </w:t>
      </w:r>
    </w:p>
    <w:p w14:paraId="7C8270B3" w14:textId="77777777" w:rsidR="00E93FF2" w:rsidRPr="00E93FF2" w:rsidRDefault="00E93FF2" w:rsidP="00736187">
      <w:pPr>
        <w:spacing w:line="240" w:lineRule="auto"/>
        <w:jc w:val="both"/>
        <w:rPr>
          <w:rFonts w:ascii="Verdana" w:hAnsi="Verdana"/>
        </w:rPr>
      </w:pPr>
      <w:r w:rsidRPr="00E93FF2">
        <w:rPr>
          <w:rFonts w:ascii="Verdana" w:hAnsi="Verdana"/>
        </w:rPr>
        <w:t xml:space="preserve">In addition, we also collect a Refundable Deposit upon your admission to the Home, equivalent to two weeks’ Weekly Fee. </w:t>
      </w:r>
    </w:p>
    <w:p w14:paraId="332A6F73" w14:textId="77777777" w:rsidR="00E93FF2" w:rsidRPr="00E93FF2" w:rsidRDefault="00E93FF2" w:rsidP="00736187">
      <w:pPr>
        <w:spacing w:line="240" w:lineRule="auto"/>
        <w:jc w:val="both"/>
        <w:rPr>
          <w:rFonts w:ascii="Verdana" w:hAnsi="Verdana"/>
        </w:rPr>
      </w:pPr>
      <w:r w:rsidRPr="00E93FF2">
        <w:rPr>
          <w:rFonts w:ascii="Verdana" w:hAnsi="Verdana"/>
        </w:rPr>
        <w:t>Should your account be in arrears, either in respect of fees or any additional services such as hairdressing etc. the Refundable Deposit will be used by us to make up any such shortfall. We will inform you in writing in advance of any proposed deductions we intend to apply in respect of the Refundable Deposit.</w:t>
      </w:r>
    </w:p>
    <w:p w14:paraId="7E026252" w14:textId="486B9FA0" w:rsidR="00E93FF2" w:rsidRPr="00E93FF2" w:rsidRDefault="00E93FF2" w:rsidP="00736187">
      <w:pPr>
        <w:spacing w:line="240" w:lineRule="auto"/>
        <w:jc w:val="both"/>
        <w:rPr>
          <w:rFonts w:ascii="Verdana" w:hAnsi="Verdana"/>
        </w:rPr>
      </w:pPr>
      <w:r w:rsidRPr="00E93FF2">
        <w:rPr>
          <w:rFonts w:ascii="Verdana" w:hAnsi="Verdana"/>
        </w:rPr>
        <w:t>The Refundable Deposit will be returned to you or your estate (minus any relevant deductions as set out above along with a breakdown of any such deductions (if applicable) as soon as practicable and ordinarily within 28 days following termination of the placement</w:t>
      </w:r>
      <w:r w:rsidR="00792D9A">
        <w:rPr>
          <w:rFonts w:ascii="Verdana" w:hAnsi="Verdana"/>
        </w:rPr>
        <w:t>.</w:t>
      </w:r>
    </w:p>
    <w:p w14:paraId="50AB28A2" w14:textId="376FD10B" w:rsidR="00ED0FDA" w:rsidRDefault="00ED0FDA" w:rsidP="00736187">
      <w:pPr>
        <w:spacing w:line="240" w:lineRule="auto"/>
        <w:rPr>
          <w:rFonts w:ascii="Verdana" w:hAnsi="Verdana"/>
        </w:rPr>
      </w:pPr>
      <w:r>
        <w:rPr>
          <w:rFonts w:ascii="Verdana" w:hAnsi="Verdana"/>
        </w:rPr>
        <w:br w:type="page"/>
      </w:r>
    </w:p>
    <w:p w14:paraId="39A6C638" w14:textId="51541253" w:rsidR="006F6BBB" w:rsidRPr="00D65BCD" w:rsidRDefault="006F6BBB" w:rsidP="00736187">
      <w:pPr>
        <w:tabs>
          <w:tab w:val="left" w:pos="2610"/>
        </w:tabs>
        <w:spacing w:line="240" w:lineRule="auto"/>
        <w:rPr>
          <w:rFonts w:ascii="Verdana" w:hAnsi="Verdana"/>
          <w:b/>
          <w:bCs/>
          <w:color w:val="958546" w:themeColor="background2" w:themeShade="80"/>
        </w:rPr>
      </w:pPr>
      <w:r w:rsidRPr="00D65BCD">
        <w:rPr>
          <w:rFonts w:ascii="Verdana" w:hAnsi="Verdana"/>
          <w:b/>
          <w:bCs/>
          <w:color w:val="958546" w:themeColor="background2" w:themeShade="80"/>
        </w:rPr>
        <w:lastRenderedPageBreak/>
        <w:t>4 - Weekly Fee and Uplifts for Long Stay (Permanent) Resident</w:t>
      </w:r>
    </w:p>
    <w:p w14:paraId="4E0F34F3" w14:textId="77777777" w:rsidR="006F6BBB" w:rsidRPr="006F6BBB" w:rsidRDefault="006F6BBB" w:rsidP="00736187">
      <w:pPr>
        <w:tabs>
          <w:tab w:val="left" w:pos="2610"/>
        </w:tabs>
        <w:spacing w:line="240" w:lineRule="auto"/>
        <w:jc w:val="both"/>
        <w:rPr>
          <w:rFonts w:ascii="Verdana" w:hAnsi="Verdana"/>
        </w:rPr>
      </w:pPr>
      <w:r w:rsidRPr="006F6BBB">
        <w:rPr>
          <w:rFonts w:ascii="Verdana" w:hAnsi="Verdana"/>
        </w:rPr>
        <w:t>The Weekly Fee for the current billing year (1st April to 31st March) is set out in the Admission Form.</w:t>
      </w:r>
    </w:p>
    <w:p w14:paraId="386F299E" w14:textId="77777777" w:rsidR="006F6BBB" w:rsidRPr="006F6BBB" w:rsidRDefault="006F6BBB" w:rsidP="00736187">
      <w:pPr>
        <w:tabs>
          <w:tab w:val="left" w:pos="2610"/>
        </w:tabs>
        <w:spacing w:line="240" w:lineRule="auto"/>
        <w:jc w:val="both"/>
        <w:rPr>
          <w:rFonts w:ascii="Verdana" w:hAnsi="Verdana"/>
        </w:rPr>
      </w:pPr>
      <w:r w:rsidRPr="006F6BBB">
        <w:rPr>
          <w:rFonts w:ascii="Verdana" w:hAnsi="Verdana"/>
        </w:rPr>
        <w:t>On 1st April each year the Weekly Fee will automatically increase by 5.9% (we will send you a reminder of this in advance). This increase is intended to cover staff pay increases (including increasing pension contributions and increases in the National Living and Minimum Wage), central government programmes (e.g. the apprenticeship levy), rental increases, inflation on food, fuel, equipment including medical sundries as well as increases in regulatory fees. Subject to the proviso below, we will honour the agreed 5.9% annual increase even where the inflationary pressures of the above are greater than this.</w:t>
      </w:r>
    </w:p>
    <w:p w14:paraId="1B9C55FC" w14:textId="77777777" w:rsidR="006F6BBB" w:rsidRPr="006F6BBB" w:rsidRDefault="006F6BBB" w:rsidP="00736187">
      <w:pPr>
        <w:tabs>
          <w:tab w:val="left" w:pos="2610"/>
        </w:tabs>
        <w:spacing w:line="240" w:lineRule="auto"/>
        <w:jc w:val="both"/>
        <w:rPr>
          <w:rFonts w:ascii="Verdana" w:hAnsi="Verdana"/>
        </w:rPr>
      </w:pPr>
      <w:r w:rsidRPr="006F6BBB">
        <w:rPr>
          <w:rFonts w:ascii="Verdana" w:hAnsi="Verdana"/>
        </w:rPr>
        <w:t xml:space="preserve">The proviso is that where there are any major government interventions leading to a significant and demonstrable increase in our costs or taxes, we reserve the right, following not less than 12 weeks’ notice, to increase the Weekly Fee to account for these high or additional costs. Should you decide to terminate your placement in response to such an increase, you will receive a pro-rata refund of any pre-payments, although the relevant termination notice periods will still apply (see section 9 below for details). </w:t>
      </w:r>
    </w:p>
    <w:p w14:paraId="579B783E" w14:textId="77777777" w:rsidR="006F6BBB" w:rsidRPr="006F6BBB" w:rsidRDefault="006F6BBB" w:rsidP="00736187">
      <w:pPr>
        <w:tabs>
          <w:tab w:val="left" w:pos="2610"/>
        </w:tabs>
        <w:spacing w:line="240" w:lineRule="auto"/>
        <w:jc w:val="both"/>
        <w:rPr>
          <w:rFonts w:ascii="Verdana" w:hAnsi="Verdana"/>
        </w:rPr>
      </w:pPr>
      <w:r w:rsidRPr="006F6BBB">
        <w:rPr>
          <w:rFonts w:ascii="Verdana" w:hAnsi="Verdana"/>
        </w:rPr>
        <w:t>Your Care Plan will be reviewed monthly to ensure that changes in needs are assessed, evaluated, and updated accordingly. In the case of an increase in care needs, this may result in a Resident being re-assessed as requiring complex nursing care.</w:t>
      </w:r>
    </w:p>
    <w:p w14:paraId="0260B83F" w14:textId="77777777" w:rsidR="006F6BBB" w:rsidRPr="006F6BBB" w:rsidRDefault="006F6BBB" w:rsidP="00736187">
      <w:pPr>
        <w:tabs>
          <w:tab w:val="left" w:pos="2610"/>
        </w:tabs>
        <w:spacing w:line="240" w:lineRule="auto"/>
        <w:jc w:val="both"/>
        <w:rPr>
          <w:rFonts w:ascii="Verdana" w:hAnsi="Verdana"/>
        </w:rPr>
      </w:pPr>
      <w:r w:rsidRPr="006F6BBB">
        <w:rPr>
          <w:rFonts w:ascii="Verdana" w:hAnsi="Verdana"/>
        </w:rPr>
        <w:t>We reserve the right to review and if required increase the Fees of this agreement where you have a change in Care Needs from those that were previously assessed.</w:t>
      </w:r>
    </w:p>
    <w:p w14:paraId="5388F492" w14:textId="77777777" w:rsidR="006F6BBB" w:rsidRPr="00602A3A" w:rsidRDefault="006F6BBB" w:rsidP="00736187">
      <w:pPr>
        <w:tabs>
          <w:tab w:val="left" w:pos="2610"/>
        </w:tabs>
        <w:spacing w:line="240" w:lineRule="auto"/>
        <w:rPr>
          <w:rFonts w:ascii="Verdana" w:hAnsi="Verdana"/>
          <w:b/>
          <w:bCs/>
          <w:color w:val="958546" w:themeColor="background2" w:themeShade="80"/>
        </w:rPr>
      </w:pPr>
      <w:r w:rsidRPr="00602A3A">
        <w:rPr>
          <w:rFonts w:ascii="Verdana" w:hAnsi="Verdana"/>
          <w:b/>
          <w:bCs/>
          <w:color w:val="958546" w:themeColor="background2" w:themeShade="80"/>
        </w:rPr>
        <w:t>5 - Payment Terms for Long Stay (Permanent) Resident</w:t>
      </w:r>
    </w:p>
    <w:p w14:paraId="481B5AE9" w14:textId="1B6970A6" w:rsidR="006F6BBB" w:rsidRPr="006F6BBB" w:rsidRDefault="006F6BBB" w:rsidP="00942ED7">
      <w:pPr>
        <w:tabs>
          <w:tab w:val="left" w:pos="2610"/>
        </w:tabs>
        <w:spacing w:line="240" w:lineRule="auto"/>
        <w:jc w:val="both"/>
        <w:rPr>
          <w:rFonts w:ascii="Verdana" w:hAnsi="Verdana"/>
        </w:rPr>
      </w:pPr>
      <w:r w:rsidRPr="006F6BBB">
        <w:rPr>
          <w:rFonts w:ascii="Verdana" w:hAnsi="Verdana"/>
        </w:rPr>
        <w:t xml:space="preserve">Payments are made </w:t>
      </w:r>
      <w:r w:rsidR="00CB2CB1">
        <w:rPr>
          <w:rFonts w:ascii="Verdana" w:hAnsi="Verdana"/>
        </w:rPr>
        <w:t>monthly</w:t>
      </w:r>
      <w:r w:rsidRPr="006F6BBB">
        <w:rPr>
          <w:rFonts w:ascii="Verdana" w:hAnsi="Verdana"/>
        </w:rPr>
        <w:t xml:space="preserve"> in advance</w:t>
      </w:r>
      <w:r w:rsidR="00CB2CB1">
        <w:rPr>
          <w:rFonts w:ascii="Verdana" w:hAnsi="Verdana"/>
        </w:rPr>
        <w:t>.</w:t>
      </w:r>
    </w:p>
    <w:p w14:paraId="5C7B6D44" w14:textId="2E2E1AC6" w:rsidR="006F6BBB" w:rsidRPr="006F6BBB" w:rsidRDefault="006F6BBB" w:rsidP="00942ED7">
      <w:pPr>
        <w:tabs>
          <w:tab w:val="left" w:pos="2610"/>
        </w:tabs>
        <w:spacing w:line="240" w:lineRule="auto"/>
        <w:jc w:val="both"/>
        <w:rPr>
          <w:rFonts w:ascii="Verdana" w:hAnsi="Verdana"/>
        </w:rPr>
      </w:pPr>
      <w:r w:rsidRPr="006F6BBB">
        <w:rPr>
          <w:rFonts w:ascii="Verdana" w:hAnsi="Verdana"/>
        </w:rPr>
        <w:t xml:space="preserve">Payments are made by standing order which must be set up on admission to the Home. Ordinarily, on your admission to the Home, the standing order mandate for payments will not have been set up in advance, therefore a pre-payment of fees will be required by cheque or bank transfer (please ask the Accounts Manager these details). The Pre-payment amount will be equivalent to </w:t>
      </w:r>
      <w:r w:rsidR="00F45220">
        <w:rPr>
          <w:rFonts w:ascii="Verdana" w:hAnsi="Verdana"/>
        </w:rPr>
        <w:t>1 month</w:t>
      </w:r>
      <w:r w:rsidRPr="006F6BBB">
        <w:rPr>
          <w:rFonts w:ascii="Verdana" w:hAnsi="Verdana"/>
        </w:rPr>
        <w:t xml:space="preserve"> care fees. Then the </w:t>
      </w:r>
      <w:r w:rsidR="00F45220">
        <w:rPr>
          <w:rFonts w:ascii="Verdana" w:hAnsi="Verdana"/>
        </w:rPr>
        <w:t>second</w:t>
      </w:r>
      <w:r w:rsidRPr="006F6BBB">
        <w:rPr>
          <w:rFonts w:ascii="Verdana" w:hAnsi="Verdana"/>
        </w:rPr>
        <w:t xml:space="preserve"> </w:t>
      </w:r>
      <w:r w:rsidR="00F45220">
        <w:rPr>
          <w:rFonts w:ascii="Verdana" w:hAnsi="Verdana"/>
        </w:rPr>
        <w:t>months</w:t>
      </w:r>
      <w:r w:rsidRPr="006F6BBB">
        <w:rPr>
          <w:rFonts w:ascii="Verdana" w:hAnsi="Verdana"/>
        </w:rPr>
        <w:t xml:space="preserve"> care fees and subsequent </w:t>
      </w:r>
      <w:r w:rsidR="00F45220">
        <w:rPr>
          <w:rFonts w:ascii="Verdana" w:hAnsi="Verdana"/>
        </w:rPr>
        <w:t xml:space="preserve">monthly </w:t>
      </w:r>
      <w:r w:rsidRPr="006F6BBB">
        <w:rPr>
          <w:rFonts w:ascii="Verdana" w:hAnsi="Verdana"/>
        </w:rPr>
        <w:t>payments will be made by standing order.</w:t>
      </w:r>
    </w:p>
    <w:p w14:paraId="061BB4A1" w14:textId="1293C00D" w:rsidR="006F6BBB" w:rsidRPr="006F6BBB" w:rsidRDefault="006F6BBB" w:rsidP="00942ED7">
      <w:pPr>
        <w:tabs>
          <w:tab w:val="left" w:pos="2610"/>
        </w:tabs>
        <w:spacing w:line="240" w:lineRule="auto"/>
        <w:jc w:val="both"/>
        <w:rPr>
          <w:rFonts w:ascii="Verdana" w:hAnsi="Verdana"/>
        </w:rPr>
      </w:pPr>
      <w:r w:rsidRPr="006F6BBB">
        <w:rPr>
          <w:rFonts w:ascii="Verdana" w:hAnsi="Verdana"/>
        </w:rPr>
        <w:t xml:space="preserve">If there are any issues with setting up or collecting your standing </w:t>
      </w:r>
      <w:r w:rsidR="00792D9A" w:rsidRPr="006F6BBB">
        <w:rPr>
          <w:rFonts w:ascii="Verdana" w:hAnsi="Verdana"/>
        </w:rPr>
        <w:t>order,</w:t>
      </w:r>
      <w:r w:rsidRPr="006F6BBB">
        <w:rPr>
          <w:rFonts w:ascii="Verdana" w:hAnsi="Verdana"/>
        </w:rPr>
        <w:t xml:space="preserve"> we will contact you to inform you and it may be necessary that further pre-payments of fees are required until the standing order is active.</w:t>
      </w:r>
    </w:p>
    <w:p w14:paraId="6FED3FAE" w14:textId="77C70D8F" w:rsidR="006F6BBB" w:rsidRPr="006F6BBB" w:rsidRDefault="006F6BBB" w:rsidP="00942ED7">
      <w:pPr>
        <w:tabs>
          <w:tab w:val="left" w:pos="2610"/>
        </w:tabs>
        <w:spacing w:line="240" w:lineRule="auto"/>
        <w:jc w:val="both"/>
        <w:rPr>
          <w:rFonts w:ascii="Verdana" w:hAnsi="Verdana"/>
        </w:rPr>
      </w:pPr>
      <w:r w:rsidRPr="006F6BBB">
        <w:rPr>
          <w:rFonts w:ascii="Verdana" w:hAnsi="Verdana"/>
        </w:rPr>
        <w:t xml:space="preserve">Where you have been absent from the Home for a period of 28 days consecutively, for example because you are staying in hospital, the Weekly Fee will accordingly be reduced from such time onwards to 80% of the current Weekly Fee (i.e. a 20% reduction) until you return to the Home. </w:t>
      </w:r>
    </w:p>
    <w:p w14:paraId="6C06F1E6" w14:textId="77777777" w:rsidR="00ED0FDA" w:rsidRDefault="00ED0FDA" w:rsidP="00942ED7">
      <w:pPr>
        <w:spacing w:line="240" w:lineRule="auto"/>
        <w:jc w:val="both"/>
        <w:rPr>
          <w:rFonts w:ascii="Verdana" w:hAnsi="Verdana"/>
          <w:b/>
          <w:bCs/>
          <w:color w:val="958546" w:themeColor="background2" w:themeShade="80"/>
        </w:rPr>
      </w:pPr>
      <w:r>
        <w:rPr>
          <w:rFonts w:ascii="Verdana" w:hAnsi="Verdana"/>
          <w:b/>
          <w:bCs/>
          <w:color w:val="958546" w:themeColor="background2" w:themeShade="80"/>
        </w:rPr>
        <w:br w:type="page"/>
      </w:r>
    </w:p>
    <w:p w14:paraId="7BB0E314" w14:textId="2CE86F6A" w:rsidR="006F6BBB" w:rsidRPr="00602A3A" w:rsidRDefault="006F6BBB" w:rsidP="00736187">
      <w:pPr>
        <w:tabs>
          <w:tab w:val="left" w:pos="2610"/>
        </w:tabs>
        <w:spacing w:line="240" w:lineRule="auto"/>
        <w:rPr>
          <w:rFonts w:ascii="Verdana" w:hAnsi="Verdana"/>
          <w:b/>
          <w:bCs/>
        </w:rPr>
      </w:pPr>
      <w:r w:rsidRPr="00602A3A">
        <w:rPr>
          <w:rFonts w:ascii="Verdana" w:hAnsi="Verdana"/>
          <w:b/>
          <w:bCs/>
          <w:color w:val="958546" w:themeColor="background2" w:themeShade="80"/>
        </w:rPr>
        <w:lastRenderedPageBreak/>
        <w:t>6 - Services included and excluded from the Weekly Fee</w:t>
      </w:r>
      <w:r w:rsidRPr="00602A3A">
        <w:rPr>
          <w:rFonts w:ascii="Verdana" w:hAnsi="Verdana"/>
          <w:b/>
          <w:bCs/>
        </w:rPr>
        <w:t xml:space="preserve"> </w:t>
      </w:r>
    </w:p>
    <w:p w14:paraId="4C04739F" w14:textId="77777777" w:rsidR="006F6BBB" w:rsidRPr="006F6BBB" w:rsidRDefault="006F6BBB" w:rsidP="00736187">
      <w:pPr>
        <w:tabs>
          <w:tab w:val="left" w:pos="2610"/>
        </w:tabs>
        <w:spacing w:line="240" w:lineRule="auto"/>
        <w:jc w:val="both"/>
        <w:rPr>
          <w:rFonts w:ascii="Verdana" w:hAnsi="Verdana"/>
        </w:rPr>
      </w:pPr>
      <w:r w:rsidRPr="006F6BBB">
        <w:rPr>
          <w:rFonts w:ascii="Verdana" w:hAnsi="Verdana"/>
        </w:rPr>
        <w:t>The Weekly Fee is for 24-hour routine care in the Home. It includes your room (which will be redecorated from time to time as necessary), heat and light, meals (including a choice of menus), snacks and drinks, access to lounges and gardens, bedding and towels including laundry (but excluding dry cleaning), liaison with relevant outside agencies such as medical practitioners and district nurses, assistance with personal care, activities (including any routine trips out of the home), access to Wi-fi, annual testing of residents’ personal electrical equipment and ongoing care reviews.</w:t>
      </w:r>
    </w:p>
    <w:p w14:paraId="61D47041" w14:textId="77777777" w:rsidR="006F6BBB" w:rsidRPr="006F6BBB" w:rsidRDefault="006F6BBB" w:rsidP="00736187">
      <w:pPr>
        <w:tabs>
          <w:tab w:val="left" w:pos="2610"/>
        </w:tabs>
        <w:spacing w:line="240" w:lineRule="auto"/>
        <w:jc w:val="both"/>
        <w:rPr>
          <w:rFonts w:ascii="Verdana" w:hAnsi="Verdana"/>
        </w:rPr>
      </w:pPr>
      <w:r w:rsidRPr="006F6BBB">
        <w:rPr>
          <w:rFonts w:ascii="Verdana" w:hAnsi="Verdana"/>
        </w:rPr>
        <w:t xml:space="preserve">The Weekly Fee excludes without limitation the following: personal newspapers, personal flowers, smoking or vaping materials, personal toiletries, hairdressing, dental care, manicures, beauty treatments, podiatry care or special outings e.g. theatre tickets. It is important to note that this is not an exhaustive list but is examples of typical additional services. We may arrange for these additional services, which will need to be paid for separately. In the event that these are paid by us on your behalf we will add these charges to your account. </w:t>
      </w:r>
    </w:p>
    <w:p w14:paraId="2DE3511F" w14:textId="06270B3D" w:rsidR="006F6BBB" w:rsidRPr="006F6BBB" w:rsidRDefault="006F6BBB" w:rsidP="00736187">
      <w:pPr>
        <w:tabs>
          <w:tab w:val="left" w:pos="2610"/>
        </w:tabs>
        <w:spacing w:line="240" w:lineRule="auto"/>
        <w:jc w:val="both"/>
        <w:rPr>
          <w:rFonts w:ascii="Verdana" w:hAnsi="Verdana"/>
        </w:rPr>
      </w:pPr>
      <w:r w:rsidRPr="006F6BBB">
        <w:rPr>
          <w:rFonts w:ascii="Verdana" w:hAnsi="Verdana"/>
        </w:rPr>
        <w:t xml:space="preserve">The Weekly Fee does not include accompanying you to medical, hospital or similar appointments; where such accompaniment is arranged this will be charged separately at £20 per hour for attendance by a </w:t>
      </w:r>
      <w:proofErr w:type="spellStart"/>
      <w:r w:rsidRPr="006F6BBB">
        <w:rPr>
          <w:rFonts w:ascii="Verdana" w:hAnsi="Verdana"/>
        </w:rPr>
        <w:t>carer</w:t>
      </w:r>
      <w:proofErr w:type="spellEnd"/>
      <w:r w:rsidRPr="006F6BBB">
        <w:rPr>
          <w:rFonts w:ascii="Verdana" w:hAnsi="Verdana"/>
        </w:rPr>
        <w:t>, plus any travel expenses, such as a taxi fare.</w:t>
      </w:r>
    </w:p>
    <w:p w14:paraId="04ABCE22" w14:textId="313F75A3" w:rsidR="006F6BBB" w:rsidRPr="006F6BBB" w:rsidRDefault="006F6BBB" w:rsidP="00736187">
      <w:pPr>
        <w:tabs>
          <w:tab w:val="left" w:pos="2610"/>
        </w:tabs>
        <w:spacing w:line="240" w:lineRule="auto"/>
        <w:jc w:val="both"/>
        <w:rPr>
          <w:rFonts w:ascii="Verdana" w:hAnsi="Verdana"/>
        </w:rPr>
      </w:pPr>
      <w:r w:rsidRPr="006F6BBB">
        <w:rPr>
          <w:rFonts w:ascii="Verdana" w:hAnsi="Verdana"/>
        </w:rPr>
        <w:t>Should it be necessary to provide additional care or medical services to you, such as one-to-one care for periods of the day, in which a member of staff is dedicated to your care, an additional charge will be made for this (for example, if it is necessary to engage a carer on one-to-one care this will ordinarily be charged £</w:t>
      </w:r>
      <w:r w:rsidR="00F46D9A">
        <w:rPr>
          <w:rFonts w:ascii="Verdana" w:hAnsi="Verdana"/>
        </w:rPr>
        <w:t xml:space="preserve">20 </w:t>
      </w:r>
      <w:r w:rsidRPr="006F6BBB">
        <w:rPr>
          <w:rFonts w:ascii="Verdana" w:hAnsi="Verdana"/>
        </w:rPr>
        <w:t>per hour</w:t>
      </w:r>
      <w:r w:rsidR="00191B3F" w:rsidRPr="006F6BBB">
        <w:rPr>
          <w:rFonts w:ascii="Verdana" w:hAnsi="Verdana"/>
        </w:rPr>
        <w:t xml:space="preserve">. </w:t>
      </w:r>
      <w:r w:rsidRPr="006F6BBB">
        <w:rPr>
          <w:rFonts w:ascii="Verdana" w:hAnsi="Verdana"/>
        </w:rPr>
        <w:t>This will not be introduced without your consent, except in exceptional circumstances, in which case we will seek consent as soon as reasonably practicable.</w:t>
      </w:r>
    </w:p>
    <w:p w14:paraId="4E0FA6D9" w14:textId="77777777" w:rsidR="006F6BBB" w:rsidRPr="00602A3A" w:rsidRDefault="006F6BBB" w:rsidP="00736187">
      <w:pPr>
        <w:tabs>
          <w:tab w:val="left" w:pos="2610"/>
        </w:tabs>
        <w:spacing w:line="240" w:lineRule="auto"/>
        <w:rPr>
          <w:rFonts w:ascii="Verdana" w:hAnsi="Verdana"/>
          <w:b/>
          <w:bCs/>
        </w:rPr>
      </w:pPr>
      <w:r w:rsidRPr="00602A3A">
        <w:rPr>
          <w:rFonts w:ascii="Verdana" w:hAnsi="Verdana"/>
          <w:b/>
          <w:bCs/>
          <w:color w:val="958546" w:themeColor="background2" w:themeShade="80"/>
        </w:rPr>
        <w:t>7 - Placement Type for Long Stay (Permanent) Resident</w:t>
      </w:r>
    </w:p>
    <w:p w14:paraId="4980AB06" w14:textId="39301E0E" w:rsidR="006F6BBB" w:rsidRPr="006F6BBB" w:rsidRDefault="006F6BBB" w:rsidP="00736187">
      <w:pPr>
        <w:tabs>
          <w:tab w:val="left" w:pos="2610"/>
        </w:tabs>
        <w:spacing w:line="240" w:lineRule="auto"/>
        <w:jc w:val="both"/>
        <w:rPr>
          <w:rFonts w:ascii="Verdana" w:hAnsi="Verdana"/>
        </w:rPr>
      </w:pPr>
      <w:r w:rsidRPr="006F6BBB">
        <w:rPr>
          <w:rFonts w:ascii="Verdana" w:hAnsi="Verdana"/>
        </w:rPr>
        <w:t xml:space="preserve">As a long stay resident, you will be admitted to the Home under one of three categories, described below. It is often the case that a resident condition may change during their residence at the </w:t>
      </w:r>
      <w:r w:rsidR="00792D9A" w:rsidRPr="006F6BBB">
        <w:rPr>
          <w:rFonts w:ascii="Verdana" w:hAnsi="Verdana"/>
        </w:rPr>
        <w:t>Home,</w:t>
      </w:r>
      <w:r w:rsidRPr="006F6BBB">
        <w:rPr>
          <w:rFonts w:ascii="Verdana" w:hAnsi="Verdana"/>
        </w:rPr>
        <w:t xml:space="preserve"> and it is important to understand the different types of service we offer and how these are paid for.</w:t>
      </w:r>
    </w:p>
    <w:p w14:paraId="7CC318D5" w14:textId="3B94E3D5" w:rsidR="00602A3A" w:rsidRPr="00D46436" w:rsidRDefault="006F6BBB" w:rsidP="00736187">
      <w:pPr>
        <w:pStyle w:val="ListParagraph"/>
        <w:numPr>
          <w:ilvl w:val="1"/>
          <w:numId w:val="3"/>
        </w:numPr>
        <w:tabs>
          <w:tab w:val="left" w:pos="2610"/>
        </w:tabs>
        <w:spacing w:line="240" w:lineRule="auto"/>
        <w:rPr>
          <w:rFonts w:ascii="Verdana" w:hAnsi="Verdana"/>
          <w:color w:val="958546" w:themeColor="background2" w:themeShade="80"/>
        </w:rPr>
      </w:pPr>
      <w:r w:rsidRPr="00D46436">
        <w:rPr>
          <w:rFonts w:ascii="Verdana" w:hAnsi="Verdana"/>
          <w:color w:val="958546" w:themeColor="background2" w:themeShade="80"/>
        </w:rPr>
        <w:t>Residential</w:t>
      </w:r>
    </w:p>
    <w:p w14:paraId="682DD700" w14:textId="05FDD51C" w:rsidR="006F6BBB" w:rsidRDefault="006F6BBB" w:rsidP="00736187">
      <w:pPr>
        <w:tabs>
          <w:tab w:val="left" w:pos="2610"/>
        </w:tabs>
        <w:spacing w:line="240" w:lineRule="auto"/>
        <w:ind w:left="360"/>
        <w:jc w:val="both"/>
        <w:rPr>
          <w:rFonts w:ascii="Verdana" w:hAnsi="Verdana"/>
        </w:rPr>
      </w:pPr>
      <w:r w:rsidRPr="00602A3A">
        <w:rPr>
          <w:rFonts w:ascii="Verdana" w:hAnsi="Verdana"/>
        </w:rPr>
        <w:t xml:space="preserve">This is the standard placement where it is assessed that you do not need round-the-clock nursing care and hence any such nursing services that may be required by you can be supplied by the district nursing team, funded by the NHS. </w:t>
      </w:r>
    </w:p>
    <w:p w14:paraId="4192368E" w14:textId="12264ABA" w:rsidR="00602A3A" w:rsidRPr="00D46436" w:rsidRDefault="006F6BBB" w:rsidP="00736187">
      <w:pPr>
        <w:pStyle w:val="ListParagraph"/>
        <w:numPr>
          <w:ilvl w:val="1"/>
          <w:numId w:val="3"/>
        </w:numPr>
        <w:tabs>
          <w:tab w:val="left" w:pos="2610"/>
        </w:tabs>
        <w:spacing w:line="240" w:lineRule="auto"/>
        <w:rPr>
          <w:rFonts w:ascii="Verdana" w:hAnsi="Verdana"/>
          <w:color w:val="958546" w:themeColor="background2" w:themeShade="80"/>
        </w:rPr>
      </w:pPr>
      <w:r w:rsidRPr="00D46436">
        <w:rPr>
          <w:rFonts w:ascii="Verdana" w:hAnsi="Verdana"/>
          <w:color w:val="958546" w:themeColor="background2" w:themeShade="80"/>
        </w:rPr>
        <w:t>Nursing</w:t>
      </w:r>
    </w:p>
    <w:p w14:paraId="419E0254" w14:textId="2143BF94" w:rsidR="006F6BBB" w:rsidRPr="00602A3A" w:rsidRDefault="006F6BBB" w:rsidP="00736187">
      <w:pPr>
        <w:tabs>
          <w:tab w:val="left" w:pos="2610"/>
        </w:tabs>
        <w:spacing w:line="240" w:lineRule="auto"/>
        <w:ind w:left="360"/>
        <w:jc w:val="both"/>
        <w:rPr>
          <w:rFonts w:ascii="Verdana" w:hAnsi="Verdana"/>
        </w:rPr>
      </w:pPr>
      <w:r w:rsidRPr="00602A3A">
        <w:rPr>
          <w:rFonts w:ascii="Verdana" w:hAnsi="Verdana"/>
        </w:rPr>
        <w:t xml:space="preserve">This is a placement where your condition is assessed as requiring an element of medical care, so needs to be supported by the availability of round-the-clock nursing care. Where you have already been admitted to the Home as a residential placement and we subsequently assess you to require the availability of round-the-clock nursing care we will seek to accommodate you within our Home and an uplift in the Weekly Fee will be payable. The amount of uplift will depend on the nature of the enhanced care required by you. </w:t>
      </w:r>
    </w:p>
    <w:p w14:paraId="65CC167F" w14:textId="70F7D306" w:rsidR="006F6BBB" w:rsidRPr="006F6BBB" w:rsidRDefault="006F6BBB" w:rsidP="00736187">
      <w:pPr>
        <w:tabs>
          <w:tab w:val="left" w:pos="2610"/>
        </w:tabs>
        <w:spacing w:line="240" w:lineRule="auto"/>
        <w:ind w:left="360"/>
        <w:jc w:val="both"/>
        <w:rPr>
          <w:rFonts w:ascii="Verdana" w:hAnsi="Verdana"/>
        </w:rPr>
      </w:pPr>
      <w:r w:rsidRPr="006F6BBB">
        <w:rPr>
          <w:rFonts w:ascii="Verdana" w:hAnsi="Verdana"/>
        </w:rPr>
        <w:lastRenderedPageBreak/>
        <w:t xml:space="preserve">When your placement is classed as ‘Nursing’ you will be eligible for the Funded Nursing Care contribution which is paid from the NHS directly to the care home. </w:t>
      </w:r>
    </w:p>
    <w:p w14:paraId="050CFE5B" w14:textId="59F53CF7" w:rsidR="00D46436" w:rsidRPr="00D46436" w:rsidRDefault="006F6BBB" w:rsidP="00736187">
      <w:pPr>
        <w:pStyle w:val="ListParagraph"/>
        <w:numPr>
          <w:ilvl w:val="1"/>
          <w:numId w:val="3"/>
        </w:numPr>
        <w:tabs>
          <w:tab w:val="left" w:pos="2610"/>
        </w:tabs>
        <w:spacing w:line="240" w:lineRule="auto"/>
        <w:rPr>
          <w:rFonts w:ascii="Verdana" w:hAnsi="Verdana"/>
          <w:color w:val="958546" w:themeColor="background2" w:themeShade="80"/>
        </w:rPr>
      </w:pPr>
      <w:r w:rsidRPr="00D46436">
        <w:rPr>
          <w:rFonts w:ascii="Verdana" w:hAnsi="Verdana"/>
          <w:color w:val="958546" w:themeColor="background2" w:themeShade="80"/>
        </w:rPr>
        <w:t xml:space="preserve">Continuing healthcare  </w:t>
      </w:r>
    </w:p>
    <w:p w14:paraId="5CF87A3D" w14:textId="4A390498" w:rsidR="00367CCE" w:rsidRPr="00D46436" w:rsidRDefault="00EE5C9B" w:rsidP="00367CCE">
      <w:pPr>
        <w:tabs>
          <w:tab w:val="left" w:pos="2610"/>
        </w:tabs>
        <w:spacing w:line="240" w:lineRule="auto"/>
        <w:ind w:left="360"/>
        <w:jc w:val="both"/>
        <w:rPr>
          <w:rFonts w:ascii="Verdana" w:hAnsi="Verdana"/>
        </w:rPr>
      </w:pPr>
      <w:r>
        <w:rPr>
          <w:rFonts w:ascii="Verdana" w:hAnsi="Verdana"/>
        </w:rPr>
        <w:t>If you qualify for Continuing Healthcare fund</w:t>
      </w:r>
      <w:r w:rsidR="00024137">
        <w:rPr>
          <w:rFonts w:ascii="Verdana" w:hAnsi="Verdana"/>
        </w:rPr>
        <w:t xml:space="preserve">ed by Frimley ICB </w:t>
      </w:r>
      <w:r w:rsidR="00576B80">
        <w:rPr>
          <w:rFonts w:ascii="Verdana" w:hAnsi="Verdana"/>
        </w:rPr>
        <w:t>while residing at the Home</w:t>
      </w:r>
      <w:r w:rsidR="00024137">
        <w:rPr>
          <w:rFonts w:ascii="Verdana" w:hAnsi="Verdana"/>
        </w:rPr>
        <w:t xml:space="preserve">, Frimley ICB will be required to </w:t>
      </w:r>
      <w:r w:rsidR="00D02077">
        <w:rPr>
          <w:rFonts w:ascii="Verdana" w:hAnsi="Verdana"/>
        </w:rPr>
        <w:t>match the</w:t>
      </w:r>
      <w:r w:rsidR="00024137">
        <w:rPr>
          <w:rFonts w:ascii="Verdana" w:hAnsi="Verdana"/>
        </w:rPr>
        <w:t xml:space="preserve"> weekly fee of your </w:t>
      </w:r>
      <w:r w:rsidR="008E7DEC">
        <w:rPr>
          <w:rFonts w:ascii="Verdana" w:hAnsi="Verdana"/>
        </w:rPr>
        <w:t>placement inclusive of FNC</w:t>
      </w:r>
      <w:r w:rsidR="00D02077">
        <w:rPr>
          <w:rFonts w:ascii="Verdana" w:hAnsi="Verdana"/>
        </w:rPr>
        <w:t xml:space="preserve"> to continue the placement. </w:t>
      </w:r>
      <w:r w:rsidR="008E7DEC">
        <w:rPr>
          <w:rFonts w:ascii="Verdana" w:hAnsi="Verdana"/>
        </w:rPr>
        <w:t xml:space="preserve"> </w:t>
      </w:r>
    </w:p>
    <w:p w14:paraId="3868604C" w14:textId="7FC6A9E5" w:rsidR="006F6BBB" w:rsidRPr="006F6BBB" w:rsidRDefault="006F6BBB" w:rsidP="008E7EB8">
      <w:pPr>
        <w:tabs>
          <w:tab w:val="left" w:pos="2610"/>
        </w:tabs>
        <w:spacing w:line="240" w:lineRule="auto"/>
        <w:ind w:left="360"/>
        <w:jc w:val="both"/>
        <w:rPr>
          <w:rFonts w:ascii="Verdana" w:hAnsi="Verdana"/>
        </w:rPr>
      </w:pPr>
      <w:r w:rsidRPr="006F6BBB">
        <w:rPr>
          <w:rFonts w:ascii="Verdana" w:hAnsi="Verdana"/>
        </w:rPr>
        <w:t xml:space="preserve">Where there is a prospect of receiving public funding for an element of your care, we will provide suitable and reasonable assistance to you. In order for us to assist you must tell us if, for example, your funds are </w:t>
      </w:r>
      <w:r w:rsidR="008E7EB8" w:rsidRPr="006F6BBB">
        <w:rPr>
          <w:rFonts w:ascii="Verdana" w:hAnsi="Verdana"/>
        </w:rPr>
        <w:t>depleting</w:t>
      </w:r>
      <w:r w:rsidRPr="006F6BBB">
        <w:rPr>
          <w:rFonts w:ascii="Verdana" w:hAnsi="Verdana"/>
        </w:rPr>
        <w:t xml:space="preserve"> so that we can provide timely assistance. However, the responsibility for meeting the agreed Weekly Fees remains with you. Where, there has been a cessation in FNC contribution as a result of your transfer to hospital or </w:t>
      </w:r>
      <w:r w:rsidR="00031AF0">
        <w:rPr>
          <w:rFonts w:ascii="Verdana" w:hAnsi="Verdana"/>
        </w:rPr>
        <w:t>termination of the placement</w:t>
      </w:r>
      <w:r w:rsidRPr="006F6BBB">
        <w:rPr>
          <w:rFonts w:ascii="Verdana" w:hAnsi="Verdana"/>
        </w:rPr>
        <w:t>, the</w:t>
      </w:r>
      <w:r w:rsidR="00F5254F">
        <w:rPr>
          <w:rFonts w:ascii="Verdana" w:hAnsi="Verdana"/>
        </w:rPr>
        <w:t xml:space="preserve"> </w:t>
      </w:r>
      <w:r w:rsidRPr="006F6BBB">
        <w:rPr>
          <w:rFonts w:ascii="Verdana" w:hAnsi="Verdana"/>
        </w:rPr>
        <w:t>amount of the Weekly Fee covered by the FNC contribution element will be waived by us.</w:t>
      </w:r>
    </w:p>
    <w:p w14:paraId="174321A6" w14:textId="7F5D6850" w:rsidR="006F6BBB" w:rsidRPr="006F6BBB" w:rsidRDefault="006F6BBB" w:rsidP="00736187">
      <w:pPr>
        <w:tabs>
          <w:tab w:val="left" w:pos="2610"/>
        </w:tabs>
        <w:spacing w:line="240" w:lineRule="auto"/>
        <w:ind w:left="360"/>
        <w:jc w:val="both"/>
        <w:rPr>
          <w:rFonts w:ascii="Verdana" w:hAnsi="Verdana"/>
        </w:rPr>
      </w:pPr>
      <w:r w:rsidRPr="006F6BBB">
        <w:rPr>
          <w:rFonts w:ascii="Verdana" w:hAnsi="Verdana"/>
        </w:rPr>
        <w:t xml:space="preserve">Where you are assessed as eligible for local authority funding, the sum paid by the local authority may not (and is unlikely to) cover the full Weekly Fee we charge for the same reasons referred to above in respect of continuing healthcare fees, namely that the payment is made out of the public purse and covers only standard care provision rather than residence in our well-appointed Home. In order to </w:t>
      </w:r>
      <w:r w:rsidR="00BD63F2" w:rsidRPr="006F6BBB">
        <w:rPr>
          <w:rFonts w:ascii="Verdana" w:hAnsi="Verdana"/>
        </w:rPr>
        <w:t>stay or</w:t>
      </w:r>
      <w:r w:rsidRPr="006F6BBB">
        <w:rPr>
          <w:rFonts w:ascii="Verdana" w:hAnsi="Verdana"/>
        </w:rPr>
        <w:t xml:space="preserve"> remain in our Home it will therefore often be necessary to pay a “top up” to bridge the difference. As it will be a prerequisite of receiving local authority funding that you do not have sufficient assets to pay such care fees, it is logical that it will be necessary for any “top-up fee” to be paid by another person, usually a relative or significant person in your life. We reserve the right to terminate the placement if no “top up” payment is provided and hence it is important that you consider this when accepting a placement at our Home. If at any time the Local Authority Funding changes you must notify us of that change in writing promptly and in any event within seven (7) days after the change happens. If at any time the Local Authority Funding ceases you, any Guarantor and any </w:t>
      </w:r>
      <w:r w:rsidR="00074D45" w:rsidRPr="006F6BBB">
        <w:rPr>
          <w:rFonts w:ascii="Verdana" w:hAnsi="Verdana"/>
        </w:rPr>
        <w:t>Third-Party</w:t>
      </w:r>
      <w:r w:rsidRPr="006F6BBB">
        <w:rPr>
          <w:rFonts w:ascii="Verdana" w:hAnsi="Verdana"/>
        </w:rPr>
        <w:t xml:space="preserve"> Contributor will be liable for the entirety of the fees except for the amounts that the Local Authority has paid. </w:t>
      </w:r>
    </w:p>
    <w:p w14:paraId="4207BB40" w14:textId="1F501F72" w:rsidR="006F6BBB" w:rsidRPr="00591A2B" w:rsidRDefault="00D632CA" w:rsidP="00736187">
      <w:pPr>
        <w:tabs>
          <w:tab w:val="left" w:pos="2610"/>
        </w:tabs>
        <w:spacing w:line="240" w:lineRule="auto"/>
        <w:rPr>
          <w:rFonts w:ascii="Verdana" w:hAnsi="Verdana"/>
          <w:b/>
          <w:bCs/>
          <w:color w:val="958546" w:themeColor="background2" w:themeShade="80"/>
        </w:rPr>
      </w:pPr>
      <w:r w:rsidRPr="00591A2B">
        <w:rPr>
          <w:rFonts w:ascii="Verdana" w:hAnsi="Verdana"/>
          <w:b/>
          <w:bCs/>
          <w:color w:val="958546" w:themeColor="background2" w:themeShade="80"/>
        </w:rPr>
        <w:t>8 –</w:t>
      </w:r>
      <w:r w:rsidR="006F6BBB" w:rsidRPr="00591A2B">
        <w:rPr>
          <w:rFonts w:ascii="Verdana" w:hAnsi="Verdana"/>
          <w:b/>
          <w:bCs/>
          <w:color w:val="958546" w:themeColor="background2" w:themeShade="80"/>
        </w:rPr>
        <w:t xml:space="preserve"> Post </w:t>
      </w:r>
      <w:r w:rsidR="00031AF0">
        <w:rPr>
          <w:rFonts w:ascii="Verdana" w:hAnsi="Verdana"/>
          <w:b/>
          <w:bCs/>
          <w:color w:val="958546" w:themeColor="background2" w:themeShade="80"/>
        </w:rPr>
        <w:t>Termination</w:t>
      </w:r>
      <w:r w:rsidR="006F6BBB" w:rsidRPr="00591A2B">
        <w:rPr>
          <w:rFonts w:ascii="Verdana" w:hAnsi="Verdana"/>
          <w:b/>
          <w:bCs/>
          <w:color w:val="958546" w:themeColor="background2" w:themeShade="80"/>
        </w:rPr>
        <w:t xml:space="preserve"> for Long Stay (Permanent) Resident</w:t>
      </w:r>
    </w:p>
    <w:p w14:paraId="3DA74F3B" w14:textId="08220BCD" w:rsidR="006F6BBB" w:rsidRDefault="006F6BBB" w:rsidP="00736187">
      <w:pPr>
        <w:tabs>
          <w:tab w:val="left" w:pos="2610"/>
        </w:tabs>
        <w:spacing w:line="240" w:lineRule="auto"/>
        <w:jc w:val="both"/>
        <w:rPr>
          <w:rFonts w:ascii="Verdana" w:hAnsi="Verdana"/>
        </w:rPr>
      </w:pPr>
      <w:r w:rsidRPr="006F6BBB">
        <w:rPr>
          <w:rFonts w:ascii="Verdana" w:hAnsi="Verdana"/>
        </w:rPr>
        <w:t xml:space="preserve">If it is not possible for your relatives or representatives to collect your possessions from the Home within 7 </w:t>
      </w:r>
      <w:r w:rsidR="00031AF0" w:rsidRPr="006F6BBB">
        <w:rPr>
          <w:rFonts w:ascii="Verdana" w:hAnsi="Verdana"/>
        </w:rPr>
        <w:t>days,</w:t>
      </w:r>
      <w:r w:rsidRPr="006F6BBB">
        <w:rPr>
          <w:rFonts w:ascii="Verdana" w:hAnsi="Verdana"/>
        </w:rPr>
        <w:t xml:space="preserve"> we will either agree with them whether they should be temporarily stored or disposed of. If any items have been identified as being of significant value, we will retain these pending clear instructions as to what should be done with them. If no instructions are given within 28 days of </w:t>
      </w:r>
      <w:r w:rsidR="00031AF0">
        <w:rPr>
          <w:rFonts w:ascii="Verdana" w:hAnsi="Verdana"/>
        </w:rPr>
        <w:t xml:space="preserve">the termination of the placement, </w:t>
      </w:r>
      <w:r w:rsidRPr="006F6BBB">
        <w:rPr>
          <w:rFonts w:ascii="Verdana" w:hAnsi="Verdana"/>
        </w:rPr>
        <w:t xml:space="preserve">we will write to your personal representatives giving notice of our intention to sell the items and we will then return the sale proceeds less sale costs to your estate. Items which have not been identified as of significant value may be donated to a charity shop. If we are required to store any </w:t>
      </w:r>
      <w:r w:rsidR="00031AF0" w:rsidRPr="006F6BBB">
        <w:rPr>
          <w:rFonts w:ascii="Verdana" w:hAnsi="Verdana"/>
        </w:rPr>
        <w:t>items,</w:t>
      </w:r>
      <w:r w:rsidRPr="006F6BBB">
        <w:rPr>
          <w:rFonts w:ascii="Verdana" w:hAnsi="Verdana"/>
        </w:rPr>
        <w:t xml:space="preserve"> we will deduct the reasonable costs of storage from your final account.</w:t>
      </w:r>
    </w:p>
    <w:p w14:paraId="36D63FE2" w14:textId="77777777" w:rsidR="00205474" w:rsidRDefault="00205474" w:rsidP="00736187">
      <w:pPr>
        <w:tabs>
          <w:tab w:val="left" w:pos="2610"/>
        </w:tabs>
        <w:spacing w:line="240" w:lineRule="auto"/>
        <w:jc w:val="both"/>
        <w:rPr>
          <w:rFonts w:ascii="Verdana" w:hAnsi="Verdana"/>
        </w:rPr>
      </w:pPr>
    </w:p>
    <w:p w14:paraId="26D1586E" w14:textId="77777777" w:rsidR="00205474" w:rsidRDefault="00205474" w:rsidP="00736187">
      <w:pPr>
        <w:tabs>
          <w:tab w:val="left" w:pos="2610"/>
        </w:tabs>
        <w:spacing w:line="240" w:lineRule="auto"/>
        <w:jc w:val="both"/>
        <w:rPr>
          <w:rFonts w:ascii="Verdana" w:hAnsi="Verdana"/>
        </w:rPr>
      </w:pPr>
    </w:p>
    <w:p w14:paraId="7DF5D818" w14:textId="77777777" w:rsidR="00205474" w:rsidRPr="006F6BBB" w:rsidRDefault="00205474" w:rsidP="00736187">
      <w:pPr>
        <w:tabs>
          <w:tab w:val="left" w:pos="2610"/>
        </w:tabs>
        <w:spacing w:line="240" w:lineRule="auto"/>
        <w:jc w:val="both"/>
        <w:rPr>
          <w:rFonts w:ascii="Verdana" w:hAnsi="Verdana"/>
        </w:rPr>
      </w:pPr>
    </w:p>
    <w:p w14:paraId="56976120" w14:textId="77777777" w:rsidR="006F6BBB" w:rsidRPr="00591A2B" w:rsidRDefault="006F6BBB" w:rsidP="00736187">
      <w:pPr>
        <w:tabs>
          <w:tab w:val="left" w:pos="2610"/>
        </w:tabs>
        <w:spacing w:line="240" w:lineRule="auto"/>
        <w:rPr>
          <w:rFonts w:ascii="Verdana" w:hAnsi="Verdana"/>
          <w:b/>
          <w:bCs/>
          <w:color w:val="958546" w:themeColor="background2" w:themeShade="80"/>
        </w:rPr>
      </w:pPr>
      <w:r w:rsidRPr="00591A2B">
        <w:rPr>
          <w:rFonts w:ascii="Verdana" w:hAnsi="Verdana"/>
          <w:b/>
          <w:bCs/>
          <w:color w:val="958546" w:themeColor="background2" w:themeShade="80"/>
        </w:rPr>
        <w:lastRenderedPageBreak/>
        <w:t xml:space="preserve">9 - Termination for Long Stay (Permanent) Resident </w:t>
      </w:r>
    </w:p>
    <w:p w14:paraId="0875E889" w14:textId="07AF96F2" w:rsidR="006F6BBB" w:rsidRPr="006F6BBB" w:rsidRDefault="006F6BBB" w:rsidP="00736187">
      <w:pPr>
        <w:tabs>
          <w:tab w:val="left" w:pos="2610"/>
        </w:tabs>
        <w:spacing w:line="240" w:lineRule="auto"/>
        <w:jc w:val="both"/>
        <w:rPr>
          <w:rFonts w:ascii="Verdana" w:hAnsi="Verdana"/>
        </w:rPr>
      </w:pPr>
      <w:r w:rsidRPr="006F6BBB">
        <w:rPr>
          <w:rFonts w:ascii="Verdana" w:hAnsi="Verdana"/>
        </w:rPr>
        <w:t>You may end your stay in the Home by giving notice in writing, signed by you or someone with your authority and delivered to the</w:t>
      </w:r>
      <w:r w:rsidR="002B630C">
        <w:rPr>
          <w:rFonts w:ascii="Verdana" w:hAnsi="Verdana"/>
        </w:rPr>
        <w:t xml:space="preserve"> Larchfield House </w:t>
      </w:r>
      <w:r w:rsidRPr="006F6BBB">
        <w:rPr>
          <w:rFonts w:ascii="Verdana" w:hAnsi="Verdana"/>
        </w:rPr>
        <w:t>Administration Office.</w:t>
      </w:r>
    </w:p>
    <w:p w14:paraId="2E66966E" w14:textId="77777777" w:rsidR="006F6BBB" w:rsidRPr="006F6BBB" w:rsidRDefault="006F6BBB" w:rsidP="00736187">
      <w:pPr>
        <w:tabs>
          <w:tab w:val="left" w:pos="2610"/>
        </w:tabs>
        <w:spacing w:line="240" w:lineRule="auto"/>
        <w:jc w:val="both"/>
        <w:rPr>
          <w:rFonts w:ascii="Verdana" w:hAnsi="Verdana"/>
        </w:rPr>
      </w:pPr>
      <w:r w:rsidRPr="006F6BBB">
        <w:rPr>
          <w:rFonts w:ascii="Verdana" w:hAnsi="Verdana"/>
        </w:rPr>
        <w:t xml:space="preserve">The period of notice to terminate the placement is 14 days during the first month of placement and 28 days thereafter. </w:t>
      </w:r>
    </w:p>
    <w:p w14:paraId="60A20059" w14:textId="2572B99A" w:rsidR="006F6BBB" w:rsidRPr="006F6BBB" w:rsidRDefault="006F6BBB" w:rsidP="00736187">
      <w:pPr>
        <w:tabs>
          <w:tab w:val="left" w:pos="2610"/>
        </w:tabs>
        <w:spacing w:line="240" w:lineRule="auto"/>
        <w:jc w:val="both"/>
        <w:rPr>
          <w:rFonts w:ascii="Verdana" w:hAnsi="Verdana"/>
        </w:rPr>
      </w:pPr>
      <w:r w:rsidRPr="006F6BBB">
        <w:rPr>
          <w:rFonts w:ascii="Verdana" w:hAnsi="Verdana"/>
        </w:rPr>
        <w:t>We may terminate your placement on 28 days’ notice where one or more of the following circumstances have arisen:</w:t>
      </w:r>
    </w:p>
    <w:p w14:paraId="41F437BD" w14:textId="0E3329C4" w:rsidR="006F6BBB" w:rsidRPr="006F6BBB" w:rsidRDefault="006F6BBB" w:rsidP="00736187">
      <w:pPr>
        <w:tabs>
          <w:tab w:val="left" w:pos="2610"/>
        </w:tabs>
        <w:spacing w:line="240" w:lineRule="auto"/>
        <w:ind w:left="720"/>
        <w:jc w:val="both"/>
        <w:rPr>
          <w:rFonts w:ascii="Verdana" w:hAnsi="Verdana"/>
        </w:rPr>
      </w:pPr>
      <w:r w:rsidRPr="006F6BBB">
        <w:rPr>
          <w:rFonts w:ascii="Verdana" w:hAnsi="Verdana"/>
        </w:rPr>
        <w:t>1.</w:t>
      </w:r>
      <w:r w:rsidR="002B630C">
        <w:rPr>
          <w:rFonts w:ascii="Verdana" w:hAnsi="Verdana"/>
        </w:rPr>
        <w:t xml:space="preserve"> </w:t>
      </w:r>
      <w:r w:rsidRPr="006F6BBB">
        <w:rPr>
          <w:rFonts w:ascii="Verdana" w:hAnsi="Verdana"/>
        </w:rPr>
        <w:t>You are in arrears in paying fees.</w:t>
      </w:r>
    </w:p>
    <w:p w14:paraId="510B2C98" w14:textId="0173953B" w:rsidR="006F6BBB" w:rsidRDefault="006F6BBB" w:rsidP="00736187">
      <w:pPr>
        <w:tabs>
          <w:tab w:val="left" w:pos="2610"/>
        </w:tabs>
        <w:spacing w:line="240" w:lineRule="auto"/>
        <w:ind w:left="720"/>
        <w:jc w:val="both"/>
        <w:rPr>
          <w:rFonts w:ascii="Verdana" w:hAnsi="Verdana"/>
        </w:rPr>
      </w:pPr>
      <w:r w:rsidRPr="006F6BBB">
        <w:rPr>
          <w:rFonts w:ascii="Verdana" w:hAnsi="Verdana"/>
        </w:rPr>
        <w:t>2.</w:t>
      </w:r>
      <w:r w:rsidR="002B630C">
        <w:rPr>
          <w:rFonts w:ascii="Verdana" w:hAnsi="Verdana"/>
        </w:rPr>
        <w:t xml:space="preserve"> </w:t>
      </w:r>
      <w:r w:rsidRPr="006F6BBB">
        <w:rPr>
          <w:rFonts w:ascii="Verdana" w:hAnsi="Verdana"/>
        </w:rPr>
        <w:t xml:space="preserve">You or one of your visitors which it would be difficult to exclude </w:t>
      </w:r>
      <w:r w:rsidR="00031AF0" w:rsidRPr="006F6BBB">
        <w:rPr>
          <w:rFonts w:ascii="Verdana" w:hAnsi="Verdana"/>
        </w:rPr>
        <w:t xml:space="preserve">from </w:t>
      </w:r>
      <w:r w:rsidR="00031AF0">
        <w:rPr>
          <w:rFonts w:ascii="Verdana" w:hAnsi="Verdana"/>
        </w:rPr>
        <w:t>the</w:t>
      </w:r>
      <w:r w:rsidRPr="006F6BBB">
        <w:rPr>
          <w:rFonts w:ascii="Verdana" w:hAnsi="Verdana"/>
        </w:rPr>
        <w:t xml:space="preserve"> Home (e.g. a spouse or main carer) is in serious or repeated breach of the Larchfield House’s Code of </w:t>
      </w:r>
      <w:r w:rsidR="00942ED7" w:rsidRPr="006F6BBB">
        <w:rPr>
          <w:rFonts w:ascii="Verdana" w:hAnsi="Verdana"/>
        </w:rPr>
        <w:t>Conduct.</w:t>
      </w:r>
    </w:p>
    <w:p w14:paraId="765C15FC" w14:textId="0976CF85" w:rsidR="00FE4E0E" w:rsidRPr="006F6BBB" w:rsidRDefault="00FE4E0E" w:rsidP="00736187">
      <w:pPr>
        <w:tabs>
          <w:tab w:val="left" w:pos="2610"/>
        </w:tabs>
        <w:spacing w:line="240" w:lineRule="auto"/>
        <w:ind w:left="720"/>
        <w:jc w:val="both"/>
        <w:rPr>
          <w:rFonts w:ascii="Verdana" w:hAnsi="Verdana"/>
        </w:rPr>
      </w:pPr>
      <w:r>
        <w:rPr>
          <w:rFonts w:ascii="Verdana" w:hAnsi="Verdana"/>
        </w:rPr>
        <w:t>3. You qualify for Continuing Healthcare Funding and the NHS do not plan to make the full payment on the Care Fees.</w:t>
      </w:r>
    </w:p>
    <w:p w14:paraId="34BAA261" w14:textId="63BC84C7" w:rsidR="006F6BBB" w:rsidRPr="006F6BBB" w:rsidRDefault="00FE4E0E" w:rsidP="00736187">
      <w:pPr>
        <w:tabs>
          <w:tab w:val="left" w:pos="2610"/>
        </w:tabs>
        <w:spacing w:line="240" w:lineRule="auto"/>
        <w:ind w:left="720"/>
        <w:jc w:val="both"/>
        <w:rPr>
          <w:rFonts w:ascii="Verdana" w:hAnsi="Verdana"/>
        </w:rPr>
      </w:pPr>
      <w:r>
        <w:rPr>
          <w:rFonts w:ascii="Verdana" w:hAnsi="Verdana"/>
        </w:rPr>
        <w:t>4</w:t>
      </w:r>
      <w:r w:rsidR="006F6BBB" w:rsidRPr="006F6BBB">
        <w:rPr>
          <w:rFonts w:ascii="Verdana" w:hAnsi="Verdana"/>
        </w:rPr>
        <w:t>.</w:t>
      </w:r>
      <w:r w:rsidR="002B630C">
        <w:rPr>
          <w:rFonts w:ascii="Verdana" w:hAnsi="Verdana"/>
        </w:rPr>
        <w:t xml:space="preserve"> </w:t>
      </w:r>
      <w:r w:rsidR="006F6BBB" w:rsidRPr="006F6BBB">
        <w:rPr>
          <w:rFonts w:ascii="Verdana" w:hAnsi="Verdana"/>
        </w:rPr>
        <w:t>We are no longer able to meet your care needs; or</w:t>
      </w:r>
    </w:p>
    <w:p w14:paraId="76F430F0" w14:textId="4C0FD64B" w:rsidR="006F6BBB" w:rsidRPr="006F6BBB" w:rsidRDefault="00FE4E0E" w:rsidP="00736187">
      <w:pPr>
        <w:tabs>
          <w:tab w:val="left" w:pos="2610"/>
        </w:tabs>
        <w:spacing w:line="240" w:lineRule="auto"/>
        <w:ind w:left="720"/>
        <w:jc w:val="both"/>
        <w:rPr>
          <w:rFonts w:ascii="Verdana" w:hAnsi="Verdana"/>
        </w:rPr>
      </w:pPr>
      <w:r>
        <w:rPr>
          <w:rFonts w:ascii="Verdana" w:hAnsi="Verdana"/>
        </w:rPr>
        <w:t>5</w:t>
      </w:r>
      <w:r w:rsidR="006F6BBB" w:rsidRPr="006F6BBB">
        <w:rPr>
          <w:rFonts w:ascii="Verdana" w:hAnsi="Verdana"/>
        </w:rPr>
        <w:t>.</w:t>
      </w:r>
      <w:r w:rsidR="002B630C">
        <w:rPr>
          <w:rFonts w:ascii="Verdana" w:hAnsi="Verdana"/>
        </w:rPr>
        <w:t xml:space="preserve"> </w:t>
      </w:r>
      <w:r w:rsidR="006F6BBB" w:rsidRPr="006F6BBB">
        <w:rPr>
          <w:rFonts w:ascii="Verdana" w:hAnsi="Verdana"/>
        </w:rPr>
        <w:t xml:space="preserve">The Home or the </w:t>
      </w:r>
      <w:r w:rsidR="00031AF0">
        <w:rPr>
          <w:rFonts w:ascii="Verdana" w:hAnsi="Verdana"/>
        </w:rPr>
        <w:t>Community</w:t>
      </w:r>
      <w:r w:rsidR="006F6BBB" w:rsidRPr="006F6BBB">
        <w:rPr>
          <w:rFonts w:ascii="Verdana" w:hAnsi="Verdana"/>
        </w:rPr>
        <w:t xml:space="preserve"> in which you are a resident is</w:t>
      </w:r>
      <w:r w:rsidR="00946BEE">
        <w:rPr>
          <w:rFonts w:ascii="Verdana" w:hAnsi="Verdana"/>
        </w:rPr>
        <w:t xml:space="preserve"> due</w:t>
      </w:r>
      <w:r w:rsidR="006F6BBB" w:rsidRPr="006F6BBB">
        <w:rPr>
          <w:rFonts w:ascii="Verdana" w:hAnsi="Verdana"/>
        </w:rPr>
        <w:t xml:space="preserve"> to close.</w:t>
      </w:r>
    </w:p>
    <w:p w14:paraId="11064EE4" w14:textId="7795DDEB" w:rsidR="006F6BBB" w:rsidRPr="006F6BBB" w:rsidRDefault="006F6BBB" w:rsidP="00736187">
      <w:pPr>
        <w:tabs>
          <w:tab w:val="left" w:pos="2610"/>
        </w:tabs>
        <w:spacing w:line="240" w:lineRule="auto"/>
        <w:jc w:val="both"/>
        <w:rPr>
          <w:rFonts w:ascii="Verdana" w:hAnsi="Verdana"/>
        </w:rPr>
      </w:pPr>
      <w:r w:rsidRPr="006F6BBB">
        <w:rPr>
          <w:rFonts w:ascii="Verdana" w:hAnsi="Verdana"/>
        </w:rPr>
        <w:t xml:space="preserve">Prior to us terminating your placement at the Home we will use reasonable </w:t>
      </w:r>
      <w:r w:rsidR="006E50D3" w:rsidRPr="006F6BBB">
        <w:rPr>
          <w:rFonts w:ascii="Verdana" w:hAnsi="Verdana"/>
        </w:rPr>
        <w:t>endeavours</w:t>
      </w:r>
      <w:r w:rsidRPr="006F6BBB">
        <w:rPr>
          <w:rFonts w:ascii="Verdana" w:hAnsi="Verdana"/>
        </w:rPr>
        <w:t xml:space="preserve"> to consult with you as to how we are able to avoid this. However, in certain circumstances, for example in </w:t>
      </w:r>
      <w:r w:rsidR="00031AF0" w:rsidRPr="006F6BBB">
        <w:rPr>
          <w:rFonts w:ascii="Verdana" w:hAnsi="Verdana"/>
        </w:rPr>
        <w:t>an emergency</w:t>
      </w:r>
      <w:r w:rsidRPr="006F6BBB">
        <w:rPr>
          <w:rFonts w:ascii="Verdana" w:hAnsi="Verdana"/>
        </w:rPr>
        <w:t xml:space="preserve"> such as a fire at the Home, this may not always be possible. </w:t>
      </w:r>
    </w:p>
    <w:p w14:paraId="3A0D434A" w14:textId="20C706DA" w:rsidR="006F6BBB" w:rsidRPr="006F6BBB" w:rsidRDefault="006F6BBB" w:rsidP="00736187">
      <w:pPr>
        <w:tabs>
          <w:tab w:val="left" w:pos="2610"/>
        </w:tabs>
        <w:spacing w:line="240" w:lineRule="auto"/>
        <w:jc w:val="both"/>
        <w:rPr>
          <w:rFonts w:ascii="Verdana" w:hAnsi="Verdana"/>
        </w:rPr>
      </w:pPr>
      <w:r w:rsidRPr="006F6BBB">
        <w:rPr>
          <w:rFonts w:ascii="Verdana" w:hAnsi="Verdana"/>
        </w:rPr>
        <w:t xml:space="preserve">In the circumstances where we decide to terminate your placement and provide you with notice, you may appeal this decision to </w:t>
      </w:r>
      <w:r w:rsidR="00031AF0">
        <w:rPr>
          <w:rFonts w:ascii="Verdana" w:hAnsi="Verdana"/>
        </w:rPr>
        <w:t>the</w:t>
      </w:r>
      <w:r w:rsidRPr="006F6BBB">
        <w:rPr>
          <w:rFonts w:ascii="Verdana" w:hAnsi="Verdana"/>
        </w:rPr>
        <w:t xml:space="preserve"> Responsible Person within 7 days of you receiving the notice. The Responsible Person may uphold your appeal subject to conditions, for example, that your visitors abide by specified standards of behaviour. If the notice is not appealed or in the situation where the General Manager’s decision is upheld by the Responsible Person in the appeal decision your placement at the Home will terminate on expiry of the 28 days’ notice.</w:t>
      </w:r>
    </w:p>
    <w:p w14:paraId="29DB4C25" w14:textId="77777777" w:rsidR="006F6BBB" w:rsidRPr="006E50D3" w:rsidRDefault="006F6BBB" w:rsidP="00736187">
      <w:pPr>
        <w:tabs>
          <w:tab w:val="left" w:pos="2610"/>
        </w:tabs>
        <w:spacing w:line="240" w:lineRule="auto"/>
        <w:rPr>
          <w:rFonts w:ascii="Verdana" w:hAnsi="Verdana"/>
          <w:b/>
          <w:bCs/>
        </w:rPr>
      </w:pPr>
      <w:r w:rsidRPr="006E50D3">
        <w:rPr>
          <w:rFonts w:ascii="Verdana" w:hAnsi="Verdana"/>
          <w:b/>
          <w:bCs/>
          <w:color w:val="958546" w:themeColor="background2" w:themeShade="80"/>
        </w:rPr>
        <w:t xml:space="preserve">10 - Late Payment </w:t>
      </w:r>
    </w:p>
    <w:p w14:paraId="5D04EE3F" w14:textId="1644F366" w:rsidR="006F6BBB" w:rsidRPr="006F6BBB" w:rsidRDefault="006F6BBB" w:rsidP="00736187">
      <w:pPr>
        <w:tabs>
          <w:tab w:val="left" w:pos="2610"/>
        </w:tabs>
        <w:spacing w:line="240" w:lineRule="auto"/>
        <w:jc w:val="both"/>
        <w:rPr>
          <w:rFonts w:ascii="Verdana" w:hAnsi="Verdana"/>
        </w:rPr>
      </w:pPr>
      <w:r w:rsidRPr="006F6BBB">
        <w:rPr>
          <w:rFonts w:ascii="Verdana" w:hAnsi="Verdana"/>
        </w:rPr>
        <w:t xml:space="preserve">Any amount due under the Contract that is not paid on the due date will bear </w:t>
      </w:r>
      <w:r w:rsidR="007C7328">
        <w:rPr>
          <w:rFonts w:ascii="Verdana" w:hAnsi="Verdana"/>
        </w:rPr>
        <w:t>Compound In</w:t>
      </w:r>
      <w:r w:rsidRPr="006F6BBB">
        <w:rPr>
          <w:rFonts w:ascii="Verdana" w:hAnsi="Verdana"/>
        </w:rPr>
        <w:t xml:space="preserve">terest from the due date to the date of actual payment at a rate equal to </w:t>
      </w:r>
      <w:r w:rsidR="007C7328">
        <w:rPr>
          <w:rFonts w:ascii="Verdana" w:hAnsi="Verdana"/>
        </w:rPr>
        <w:t>5</w:t>
      </w:r>
      <w:r w:rsidRPr="006F6BBB">
        <w:rPr>
          <w:rFonts w:ascii="Verdana" w:hAnsi="Verdana"/>
        </w:rPr>
        <w:t xml:space="preserve">% above Bank of England’s base rate for the time being, for the relevant period. </w:t>
      </w:r>
      <w:r w:rsidR="007C7328">
        <w:rPr>
          <w:rFonts w:ascii="Verdana" w:hAnsi="Verdana"/>
        </w:rPr>
        <w:t xml:space="preserve">Compound </w:t>
      </w:r>
      <w:r w:rsidRPr="006F6BBB">
        <w:rPr>
          <w:rFonts w:ascii="Verdana" w:hAnsi="Verdana"/>
        </w:rPr>
        <w:t>Interest due must be paid together with the amount of arrears in question. We are entitled to recover, in full, all reasonable legal fees and other expenses incurred in pursuing payment of any overdue fees and other sums payable under the Contract.</w:t>
      </w:r>
    </w:p>
    <w:p w14:paraId="2134D9AE" w14:textId="77777777" w:rsidR="006F6BBB" w:rsidRPr="006E50D3" w:rsidRDefault="006F6BBB" w:rsidP="00736187">
      <w:pPr>
        <w:tabs>
          <w:tab w:val="left" w:pos="2610"/>
        </w:tabs>
        <w:spacing w:line="240" w:lineRule="auto"/>
        <w:rPr>
          <w:rFonts w:ascii="Verdana" w:hAnsi="Verdana"/>
          <w:b/>
          <w:bCs/>
          <w:color w:val="958546" w:themeColor="background2" w:themeShade="80"/>
        </w:rPr>
      </w:pPr>
      <w:r w:rsidRPr="006E50D3">
        <w:rPr>
          <w:rFonts w:ascii="Verdana" w:hAnsi="Verdana"/>
          <w:b/>
          <w:bCs/>
          <w:color w:val="958546" w:themeColor="background2" w:themeShade="80"/>
        </w:rPr>
        <w:t>11 - Guarantors</w:t>
      </w:r>
    </w:p>
    <w:p w14:paraId="038FA62E" w14:textId="77777777" w:rsidR="006F6BBB" w:rsidRPr="006F6BBB" w:rsidRDefault="006F6BBB" w:rsidP="00736187">
      <w:pPr>
        <w:tabs>
          <w:tab w:val="left" w:pos="2610"/>
        </w:tabs>
        <w:spacing w:line="240" w:lineRule="auto"/>
        <w:jc w:val="both"/>
        <w:rPr>
          <w:rFonts w:ascii="Verdana" w:hAnsi="Verdana"/>
        </w:rPr>
      </w:pPr>
      <w:r w:rsidRPr="006F6BBB">
        <w:rPr>
          <w:rFonts w:ascii="Verdana" w:hAnsi="Verdana"/>
        </w:rPr>
        <w:t xml:space="preserve">In certain circumstances, for example, where you have been unable to provide us with proof of sufficient funds, we may require a personal guarantee from a member of your family or other suitable person (being a “Guarantor”). </w:t>
      </w:r>
    </w:p>
    <w:p w14:paraId="28EBE7D1" w14:textId="3AA5E17C" w:rsidR="00F5254F" w:rsidRDefault="006F6BBB" w:rsidP="00736187">
      <w:pPr>
        <w:tabs>
          <w:tab w:val="left" w:pos="2610"/>
        </w:tabs>
        <w:spacing w:line="240" w:lineRule="auto"/>
        <w:jc w:val="both"/>
        <w:rPr>
          <w:rFonts w:ascii="Verdana" w:hAnsi="Verdana"/>
        </w:rPr>
      </w:pPr>
      <w:r w:rsidRPr="006F6BBB">
        <w:rPr>
          <w:rFonts w:ascii="Verdana" w:hAnsi="Verdana"/>
        </w:rPr>
        <w:t xml:space="preserve">In those circumstances, we will require the Guarantor to </w:t>
      </w:r>
      <w:r w:rsidR="00AD57B1" w:rsidRPr="006F6BBB">
        <w:rPr>
          <w:rFonts w:ascii="Verdana" w:hAnsi="Verdana"/>
        </w:rPr>
        <w:t>enter</w:t>
      </w:r>
      <w:r w:rsidRPr="006F6BBB">
        <w:rPr>
          <w:rFonts w:ascii="Verdana" w:hAnsi="Verdana"/>
        </w:rPr>
        <w:t xml:space="preserve"> </w:t>
      </w:r>
      <w:r w:rsidR="00AD57B1">
        <w:rPr>
          <w:rFonts w:ascii="Verdana" w:hAnsi="Verdana"/>
        </w:rPr>
        <w:t xml:space="preserve">into </w:t>
      </w:r>
      <w:r w:rsidRPr="006F6BBB">
        <w:rPr>
          <w:rFonts w:ascii="Verdana" w:hAnsi="Verdana"/>
        </w:rPr>
        <w:t xml:space="preserve">a Personal Guarantee Deed. Under the terms of this Personal Guarantee Deed the Guarantor will be guaranteeing your obligations to pay to us any fees or other charges that </w:t>
      </w:r>
      <w:r w:rsidRPr="006F6BBB">
        <w:rPr>
          <w:rFonts w:ascii="Verdana" w:hAnsi="Verdana"/>
        </w:rPr>
        <w:lastRenderedPageBreak/>
        <w:t>are payable under the Contract. This means that, should you be unable to pay our fees, we will then ask your Guarantor to pay these fees instead of yourself.</w:t>
      </w:r>
    </w:p>
    <w:p w14:paraId="0E58A2C2" w14:textId="2F95E5C3" w:rsidR="006F6BBB" w:rsidRPr="006F6BBB" w:rsidRDefault="006F6BBB" w:rsidP="00736187">
      <w:pPr>
        <w:tabs>
          <w:tab w:val="left" w:pos="2610"/>
        </w:tabs>
        <w:spacing w:line="240" w:lineRule="auto"/>
        <w:jc w:val="both"/>
        <w:rPr>
          <w:rFonts w:ascii="Verdana" w:hAnsi="Verdana"/>
        </w:rPr>
      </w:pPr>
      <w:r w:rsidRPr="006F6BBB">
        <w:rPr>
          <w:rFonts w:ascii="Verdana" w:hAnsi="Verdana"/>
        </w:rPr>
        <w:t xml:space="preserve">We strongly recommend that your Guarantor seek independent legal advice prior to entering into the Personal Guarantee Deed, as in the event that you are unable to or, have stopped paying our fees, the Guarantor may become personally liable to pay your fees. </w:t>
      </w:r>
    </w:p>
    <w:p w14:paraId="7968A26C" w14:textId="77777777" w:rsidR="006F6BBB" w:rsidRPr="006F6BBB" w:rsidRDefault="006F6BBB" w:rsidP="00736187">
      <w:pPr>
        <w:tabs>
          <w:tab w:val="left" w:pos="2610"/>
        </w:tabs>
        <w:spacing w:line="240" w:lineRule="auto"/>
        <w:jc w:val="both"/>
        <w:rPr>
          <w:rFonts w:ascii="Verdana" w:hAnsi="Verdana"/>
        </w:rPr>
      </w:pPr>
      <w:r w:rsidRPr="006F6BBB">
        <w:rPr>
          <w:rFonts w:ascii="Verdana" w:hAnsi="Verdana"/>
        </w:rPr>
        <w:t>In the event that you default on the payment of any fees or other charges that may be payable under the Contract, we will inform your Guarantor of your default and upon written notice we may request that your Guarantor pay any of your outstanding fees or charges.</w:t>
      </w:r>
    </w:p>
    <w:p w14:paraId="3E2C010C" w14:textId="77777777" w:rsidR="006F6BBB" w:rsidRPr="006F6BBB" w:rsidRDefault="006F6BBB" w:rsidP="00736187">
      <w:pPr>
        <w:tabs>
          <w:tab w:val="left" w:pos="2610"/>
        </w:tabs>
        <w:spacing w:line="240" w:lineRule="auto"/>
        <w:jc w:val="both"/>
        <w:rPr>
          <w:rFonts w:ascii="Verdana" w:hAnsi="Verdana"/>
        </w:rPr>
      </w:pPr>
      <w:r w:rsidRPr="006F6BBB">
        <w:rPr>
          <w:rFonts w:ascii="Verdana" w:hAnsi="Verdana"/>
        </w:rPr>
        <w:t xml:space="preserve">If your Guarantor does not make payment when requested by us, we may terminate your placement at the Home and/or take legal action (which could include court proceedings) against your Guarantor to recover the outstanding fees or other charges and any legal or other costs associated with any action necessary to enforce the Personal Guarantee Deed. </w:t>
      </w:r>
    </w:p>
    <w:p w14:paraId="3930EDEB" w14:textId="4F796EF6" w:rsidR="006F6BBB" w:rsidRPr="006F6BBB" w:rsidRDefault="006F6BBB" w:rsidP="00736187">
      <w:pPr>
        <w:tabs>
          <w:tab w:val="left" w:pos="2610"/>
        </w:tabs>
        <w:spacing w:line="240" w:lineRule="auto"/>
        <w:jc w:val="both"/>
        <w:rPr>
          <w:rFonts w:ascii="Verdana" w:hAnsi="Verdana"/>
        </w:rPr>
      </w:pPr>
      <w:r w:rsidRPr="006F6BBB">
        <w:rPr>
          <w:rFonts w:ascii="Verdana" w:hAnsi="Verdana"/>
        </w:rPr>
        <w:t>Therefore, it is important that if you consider that you are running low on funds we are informed as soon as possible so that we can discuss and collectively consider the options available to you. Please contact the General Manager and a meeting can be arranged with the Re</w:t>
      </w:r>
      <w:r w:rsidR="005A2578">
        <w:rPr>
          <w:rFonts w:ascii="Verdana" w:hAnsi="Verdana"/>
        </w:rPr>
        <w:t xml:space="preserve">sponsible Person </w:t>
      </w:r>
      <w:r w:rsidRPr="006F6BBB">
        <w:rPr>
          <w:rFonts w:ascii="Verdana" w:hAnsi="Verdana"/>
        </w:rPr>
        <w:t>to establish what can be put in place to avoid you having to leave the Home and/or us enforcing the Personal Guarantee Deed.</w:t>
      </w:r>
    </w:p>
    <w:p w14:paraId="252431EE" w14:textId="77777777" w:rsidR="006F6BBB" w:rsidRPr="006E50D3" w:rsidRDefault="006F6BBB" w:rsidP="00736187">
      <w:pPr>
        <w:tabs>
          <w:tab w:val="left" w:pos="2610"/>
        </w:tabs>
        <w:spacing w:line="240" w:lineRule="auto"/>
        <w:rPr>
          <w:rFonts w:ascii="Verdana" w:hAnsi="Verdana"/>
          <w:b/>
          <w:bCs/>
          <w:color w:val="958546" w:themeColor="background2" w:themeShade="80"/>
        </w:rPr>
      </w:pPr>
      <w:r w:rsidRPr="006E50D3">
        <w:rPr>
          <w:rFonts w:ascii="Verdana" w:hAnsi="Verdana"/>
          <w:b/>
          <w:bCs/>
          <w:color w:val="958546" w:themeColor="background2" w:themeShade="80"/>
        </w:rPr>
        <w:t>12 - Other Matters Applicable to all Residents</w:t>
      </w:r>
    </w:p>
    <w:p w14:paraId="789C3DF7" w14:textId="1D74D02C" w:rsidR="006F6BBB" w:rsidRPr="006F6BBB" w:rsidRDefault="000B7F88" w:rsidP="00736187">
      <w:pPr>
        <w:tabs>
          <w:tab w:val="left" w:pos="2610"/>
        </w:tabs>
        <w:spacing w:line="240" w:lineRule="auto"/>
        <w:ind w:left="720"/>
        <w:jc w:val="both"/>
        <w:rPr>
          <w:rFonts w:ascii="Verdana" w:hAnsi="Verdana"/>
        </w:rPr>
      </w:pPr>
      <w:r w:rsidRPr="007E1D7C">
        <w:rPr>
          <w:rFonts w:ascii="Verdana" w:hAnsi="Verdana"/>
          <w:b/>
          <w:bCs/>
          <w:color w:val="958546" w:themeColor="background2" w:themeShade="80"/>
        </w:rPr>
        <w:t>12.1</w:t>
      </w:r>
      <w:r>
        <w:rPr>
          <w:rFonts w:ascii="Verdana" w:hAnsi="Verdana"/>
        </w:rPr>
        <w:t xml:space="preserve"> We</w:t>
      </w:r>
      <w:r w:rsidR="006F6BBB" w:rsidRPr="006F6BBB">
        <w:rPr>
          <w:rFonts w:ascii="Verdana" w:hAnsi="Verdana"/>
        </w:rPr>
        <w:t xml:space="preserve"> will hold and process personal information about you. We are committed to protecting that information in accordance with applicable data protection laws, including the General Data Protection Regulation 2016. </w:t>
      </w:r>
    </w:p>
    <w:p w14:paraId="1D022A03" w14:textId="252533C7" w:rsidR="006F6BBB" w:rsidRDefault="000B7F88" w:rsidP="00736187">
      <w:pPr>
        <w:tabs>
          <w:tab w:val="left" w:pos="2610"/>
        </w:tabs>
        <w:spacing w:line="240" w:lineRule="auto"/>
        <w:ind w:left="720"/>
        <w:jc w:val="both"/>
        <w:rPr>
          <w:rFonts w:ascii="Verdana" w:hAnsi="Verdana"/>
        </w:rPr>
      </w:pPr>
      <w:r w:rsidRPr="007E1D7C">
        <w:rPr>
          <w:rFonts w:ascii="Verdana" w:hAnsi="Verdana"/>
          <w:b/>
          <w:bCs/>
          <w:color w:val="958546" w:themeColor="background2" w:themeShade="80"/>
        </w:rPr>
        <w:t>12.2</w:t>
      </w:r>
      <w:r>
        <w:rPr>
          <w:rFonts w:ascii="Verdana" w:hAnsi="Verdana"/>
        </w:rPr>
        <w:t xml:space="preserve"> Upon</w:t>
      </w:r>
      <w:r w:rsidR="006F6BBB" w:rsidRPr="006F6BBB">
        <w:rPr>
          <w:rFonts w:ascii="Verdana" w:hAnsi="Verdana"/>
        </w:rPr>
        <w:t xml:space="preserve"> admission to the Home you must register with a medical General Practice.</w:t>
      </w:r>
    </w:p>
    <w:p w14:paraId="3F05A46B" w14:textId="0DB55B6C" w:rsidR="00DE0F30" w:rsidRPr="006F6BBB" w:rsidRDefault="00DE0F30" w:rsidP="00736187">
      <w:pPr>
        <w:tabs>
          <w:tab w:val="left" w:pos="2610"/>
        </w:tabs>
        <w:spacing w:line="240" w:lineRule="auto"/>
        <w:ind w:left="720"/>
        <w:jc w:val="both"/>
        <w:rPr>
          <w:rFonts w:ascii="Verdana" w:hAnsi="Verdana"/>
        </w:rPr>
      </w:pPr>
      <w:r>
        <w:rPr>
          <w:rFonts w:ascii="Verdana" w:hAnsi="Verdana"/>
          <w:b/>
          <w:bCs/>
          <w:color w:val="958546" w:themeColor="background2" w:themeShade="80"/>
        </w:rPr>
        <w:t xml:space="preserve">12.3 </w:t>
      </w:r>
      <w:r w:rsidRPr="000B7F88">
        <w:rPr>
          <w:rFonts w:ascii="Verdana" w:hAnsi="Verdana"/>
        </w:rPr>
        <w:t xml:space="preserve">We reserve the right to update the terms and conditions of this </w:t>
      </w:r>
      <w:r w:rsidR="0078633F" w:rsidRPr="000B7F88">
        <w:rPr>
          <w:rFonts w:ascii="Verdana" w:hAnsi="Verdana"/>
        </w:rPr>
        <w:t>contract.</w:t>
      </w:r>
      <w:r w:rsidRPr="000B7F88">
        <w:rPr>
          <w:rFonts w:ascii="Verdana" w:hAnsi="Verdana"/>
          <w:b/>
          <w:bCs/>
        </w:rPr>
        <w:t xml:space="preserve"> </w:t>
      </w:r>
    </w:p>
    <w:p w14:paraId="77128389" w14:textId="39323A14" w:rsidR="006F6BBB" w:rsidRPr="006F6BBB" w:rsidRDefault="000B7F88" w:rsidP="00736187">
      <w:pPr>
        <w:tabs>
          <w:tab w:val="left" w:pos="2610"/>
        </w:tabs>
        <w:spacing w:line="240" w:lineRule="auto"/>
        <w:ind w:left="720"/>
        <w:jc w:val="both"/>
        <w:rPr>
          <w:rFonts w:ascii="Verdana" w:hAnsi="Verdana"/>
        </w:rPr>
      </w:pPr>
      <w:r w:rsidRPr="007E1D7C">
        <w:rPr>
          <w:rFonts w:ascii="Verdana" w:hAnsi="Verdana"/>
          <w:b/>
          <w:bCs/>
          <w:color w:val="958546" w:themeColor="background2" w:themeShade="80"/>
        </w:rPr>
        <w:t>12.</w:t>
      </w:r>
      <w:r>
        <w:rPr>
          <w:rFonts w:ascii="Verdana" w:hAnsi="Verdana"/>
          <w:b/>
          <w:bCs/>
          <w:color w:val="958546" w:themeColor="background2" w:themeShade="80"/>
        </w:rPr>
        <w:t>4</w:t>
      </w:r>
      <w:r w:rsidRPr="007E1D7C">
        <w:rPr>
          <w:rFonts w:ascii="Verdana" w:hAnsi="Verdana"/>
          <w:color w:val="958546" w:themeColor="background2" w:themeShade="80"/>
        </w:rPr>
        <w:t xml:space="preserve"> </w:t>
      </w:r>
      <w:r w:rsidRPr="000B7F88">
        <w:rPr>
          <w:rFonts w:ascii="Verdana" w:hAnsi="Verdana"/>
        </w:rPr>
        <w:t>You</w:t>
      </w:r>
      <w:r w:rsidR="006F6BBB" w:rsidRPr="000B7F88">
        <w:rPr>
          <w:rFonts w:ascii="Verdana" w:hAnsi="Verdana"/>
        </w:rPr>
        <w:t xml:space="preserve"> </w:t>
      </w:r>
      <w:r w:rsidR="006F6BBB" w:rsidRPr="006F6BBB">
        <w:rPr>
          <w:rFonts w:ascii="Verdana" w:hAnsi="Verdana"/>
        </w:rPr>
        <w:t>must make the Home aware of any prescribed or non-prescribed medication that you possess. Should you wish to self-medicate this will be permitted only following a risk assessment</w:t>
      </w:r>
      <w:r w:rsidR="00AD57B1">
        <w:rPr>
          <w:rFonts w:ascii="Verdana" w:hAnsi="Verdana"/>
        </w:rPr>
        <w:t>.</w:t>
      </w:r>
    </w:p>
    <w:p w14:paraId="73A92972" w14:textId="6B94D9A0" w:rsidR="00AD57B1" w:rsidRDefault="000B7F88" w:rsidP="00736187">
      <w:pPr>
        <w:tabs>
          <w:tab w:val="left" w:pos="2610"/>
        </w:tabs>
        <w:spacing w:line="240" w:lineRule="auto"/>
        <w:ind w:left="720"/>
        <w:jc w:val="both"/>
        <w:rPr>
          <w:rFonts w:ascii="Verdana" w:hAnsi="Verdana"/>
          <w:b/>
          <w:bCs/>
          <w:color w:val="958546" w:themeColor="background2" w:themeShade="80"/>
        </w:rPr>
      </w:pPr>
      <w:r w:rsidRPr="007E1D7C">
        <w:rPr>
          <w:rFonts w:ascii="Verdana" w:hAnsi="Verdana"/>
          <w:b/>
          <w:bCs/>
          <w:color w:val="958546" w:themeColor="background2" w:themeShade="80"/>
        </w:rPr>
        <w:t>12.</w:t>
      </w:r>
      <w:r>
        <w:rPr>
          <w:rFonts w:ascii="Verdana" w:hAnsi="Verdana"/>
          <w:b/>
          <w:bCs/>
          <w:color w:val="958546" w:themeColor="background2" w:themeShade="80"/>
        </w:rPr>
        <w:t>5</w:t>
      </w:r>
      <w:r>
        <w:rPr>
          <w:rFonts w:ascii="Verdana" w:hAnsi="Verdana"/>
        </w:rPr>
        <w:t xml:space="preserve"> It</w:t>
      </w:r>
      <w:r w:rsidR="006F6BBB" w:rsidRPr="006F6BBB">
        <w:rPr>
          <w:rFonts w:ascii="Verdana" w:hAnsi="Verdana"/>
        </w:rPr>
        <w:t xml:space="preserve"> is important to recognise that even though the room is “your room”, your occupation is by licence only, as we must have the right to enter at any time to provide care, to clean the room, to redecorate and service equipment or for other purposes associated with your residence. In some cases, it may be necessary to ask you to relocate to another room temporarily or permanently. We will not do this without consultation and giving at least 4 weeks’ notice, except in emergency situations. </w:t>
      </w:r>
    </w:p>
    <w:p w14:paraId="56AF9C82" w14:textId="16718DF7" w:rsidR="006F6BBB" w:rsidRPr="006F6BBB" w:rsidRDefault="000B7F88" w:rsidP="00736187">
      <w:pPr>
        <w:tabs>
          <w:tab w:val="left" w:pos="2610"/>
        </w:tabs>
        <w:spacing w:line="240" w:lineRule="auto"/>
        <w:ind w:left="720"/>
        <w:jc w:val="both"/>
        <w:rPr>
          <w:rFonts w:ascii="Verdana" w:hAnsi="Verdana"/>
        </w:rPr>
      </w:pPr>
      <w:r w:rsidRPr="007E1D7C">
        <w:rPr>
          <w:rFonts w:ascii="Verdana" w:hAnsi="Verdana"/>
          <w:b/>
          <w:bCs/>
          <w:color w:val="958546" w:themeColor="background2" w:themeShade="80"/>
        </w:rPr>
        <w:t>12.</w:t>
      </w:r>
      <w:r>
        <w:rPr>
          <w:rFonts w:ascii="Verdana" w:hAnsi="Verdana"/>
          <w:b/>
          <w:bCs/>
          <w:color w:val="958546" w:themeColor="background2" w:themeShade="80"/>
        </w:rPr>
        <w:t>6</w:t>
      </w:r>
      <w:r>
        <w:rPr>
          <w:rFonts w:ascii="Verdana" w:hAnsi="Verdana"/>
        </w:rPr>
        <w:t xml:space="preserve"> Where</w:t>
      </w:r>
      <w:r w:rsidR="006F6BBB" w:rsidRPr="006F6BBB">
        <w:rPr>
          <w:rFonts w:ascii="Verdana" w:hAnsi="Verdana"/>
        </w:rPr>
        <w:t xml:space="preserve">, in the reasonable opinion of the General Manager, the visitor is verbally or physically abusive or threatening or poses a risk to residents, that visitor will be excluded from the Home until an agreement is reached on future behaviour. You will appreciate that the Home is also where many other residents live and the </w:t>
      </w:r>
      <w:r w:rsidRPr="006F6BBB">
        <w:rPr>
          <w:rFonts w:ascii="Verdana" w:hAnsi="Verdana"/>
        </w:rPr>
        <w:t>workplace</w:t>
      </w:r>
      <w:r w:rsidR="006F6BBB" w:rsidRPr="006F6BBB">
        <w:rPr>
          <w:rFonts w:ascii="Verdana" w:hAnsi="Verdana"/>
        </w:rPr>
        <w:t xml:space="preserve"> of many staff. We have an obligation </w:t>
      </w:r>
      <w:r w:rsidR="006F6BBB" w:rsidRPr="006F6BBB">
        <w:rPr>
          <w:rFonts w:ascii="Verdana" w:hAnsi="Verdana"/>
        </w:rPr>
        <w:lastRenderedPageBreak/>
        <w:t xml:space="preserve">to those individuals as well as to you and we have a </w:t>
      </w:r>
      <w:r w:rsidR="00CB5970" w:rsidRPr="006F6BBB">
        <w:rPr>
          <w:rFonts w:ascii="Verdana" w:hAnsi="Verdana"/>
        </w:rPr>
        <w:t>zero-tolerance</w:t>
      </w:r>
      <w:r w:rsidR="006F6BBB" w:rsidRPr="006F6BBB">
        <w:rPr>
          <w:rFonts w:ascii="Verdana" w:hAnsi="Verdana"/>
        </w:rPr>
        <w:t xml:space="preserve"> policy on this which we hope you will recognise also protects you.</w:t>
      </w:r>
    </w:p>
    <w:p w14:paraId="2A14172C" w14:textId="10F82EBF" w:rsidR="006F6BBB" w:rsidRPr="006F6BBB" w:rsidRDefault="000B7F88" w:rsidP="00736187">
      <w:pPr>
        <w:tabs>
          <w:tab w:val="left" w:pos="2610"/>
        </w:tabs>
        <w:spacing w:line="240" w:lineRule="auto"/>
        <w:ind w:left="720"/>
        <w:jc w:val="both"/>
        <w:rPr>
          <w:rFonts w:ascii="Verdana" w:hAnsi="Verdana"/>
        </w:rPr>
      </w:pPr>
      <w:r w:rsidRPr="007E1D7C">
        <w:rPr>
          <w:rFonts w:ascii="Verdana" w:hAnsi="Verdana"/>
          <w:b/>
          <w:bCs/>
          <w:color w:val="958546" w:themeColor="background2" w:themeShade="80"/>
        </w:rPr>
        <w:t>12.</w:t>
      </w:r>
      <w:r>
        <w:rPr>
          <w:rFonts w:ascii="Verdana" w:hAnsi="Verdana"/>
          <w:b/>
          <w:bCs/>
          <w:color w:val="958546" w:themeColor="background2" w:themeShade="80"/>
        </w:rPr>
        <w:t>7</w:t>
      </w:r>
      <w:r>
        <w:rPr>
          <w:rFonts w:ascii="Verdana" w:hAnsi="Verdana"/>
        </w:rPr>
        <w:t xml:space="preserve"> We</w:t>
      </w:r>
      <w:r w:rsidR="006F6BBB" w:rsidRPr="006F6BBB">
        <w:rPr>
          <w:rFonts w:ascii="Verdana" w:hAnsi="Verdana"/>
        </w:rPr>
        <w:t xml:space="preserve"> welcome constructive feedback as we wish to improve our service and customer experience. If you have any such feedback to </w:t>
      </w:r>
      <w:r w:rsidRPr="006F6BBB">
        <w:rPr>
          <w:rFonts w:ascii="Verdana" w:hAnsi="Verdana"/>
        </w:rPr>
        <w:t>offer,</w:t>
      </w:r>
      <w:r w:rsidR="006F6BBB" w:rsidRPr="006F6BBB">
        <w:rPr>
          <w:rFonts w:ascii="Verdana" w:hAnsi="Verdana"/>
        </w:rPr>
        <w:t xml:space="preserve"> please advise the Home’s General Manager. If you wish to make a </w:t>
      </w:r>
      <w:r w:rsidRPr="006F6BBB">
        <w:rPr>
          <w:rFonts w:ascii="Verdana" w:hAnsi="Verdana"/>
        </w:rPr>
        <w:t>complaint,</w:t>
      </w:r>
      <w:r w:rsidR="006F6BBB" w:rsidRPr="006F6BBB">
        <w:rPr>
          <w:rFonts w:ascii="Verdana" w:hAnsi="Verdana"/>
        </w:rPr>
        <w:t xml:space="preserve"> please see our Complaints Policy which can be obtained from our Home’s General Manager.</w:t>
      </w:r>
    </w:p>
    <w:p w14:paraId="4359F4C0" w14:textId="21EA7445" w:rsidR="006F6BBB" w:rsidRDefault="000B7F88" w:rsidP="00736187">
      <w:pPr>
        <w:tabs>
          <w:tab w:val="left" w:pos="2610"/>
        </w:tabs>
        <w:spacing w:line="240" w:lineRule="auto"/>
        <w:ind w:left="720"/>
        <w:jc w:val="both"/>
        <w:rPr>
          <w:rFonts w:ascii="Verdana" w:hAnsi="Verdana"/>
        </w:rPr>
      </w:pPr>
      <w:r w:rsidRPr="007E1D7C">
        <w:rPr>
          <w:rFonts w:ascii="Verdana" w:hAnsi="Verdana"/>
          <w:b/>
          <w:bCs/>
          <w:color w:val="958546" w:themeColor="background2" w:themeShade="80"/>
        </w:rPr>
        <w:t>12.</w:t>
      </w:r>
      <w:r>
        <w:rPr>
          <w:rFonts w:ascii="Verdana" w:hAnsi="Verdana"/>
          <w:b/>
          <w:bCs/>
          <w:color w:val="958546" w:themeColor="background2" w:themeShade="80"/>
        </w:rPr>
        <w:t>8</w:t>
      </w:r>
      <w:r w:rsidRPr="007E1D7C">
        <w:rPr>
          <w:rFonts w:ascii="Verdana" w:hAnsi="Verdana"/>
          <w:color w:val="958546" w:themeColor="background2" w:themeShade="80"/>
        </w:rPr>
        <w:t xml:space="preserve"> </w:t>
      </w:r>
      <w:r w:rsidRPr="000B7F88">
        <w:rPr>
          <w:rFonts w:ascii="Verdana" w:hAnsi="Verdana"/>
        </w:rPr>
        <w:t>If</w:t>
      </w:r>
      <w:r w:rsidR="006F6BBB" w:rsidRPr="000B7F88">
        <w:rPr>
          <w:rFonts w:ascii="Verdana" w:hAnsi="Verdana"/>
        </w:rPr>
        <w:t xml:space="preserve"> </w:t>
      </w:r>
      <w:r w:rsidR="006F6BBB" w:rsidRPr="006F6BBB">
        <w:rPr>
          <w:rFonts w:ascii="Verdana" w:hAnsi="Verdana"/>
        </w:rPr>
        <w:t>you consider that you are running low on funds, we are always available to discuss options. Please contact the General Manager and a meeting can be arranged.</w:t>
      </w:r>
    </w:p>
    <w:p w14:paraId="3DAD7DA0" w14:textId="290AB80F" w:rsidR="00953C5D" w:rsidRPr="008003F7" w:rsidRDefault="008003F7" w:rsidP="00736187">
      <w:pPr>
        <w:tabs>
          <w:tab w:val="left" w:pos="2610"/>
        </w:tabs>
        <w:spacing w:line="240" w:lineRule="auto"/>
        <w:ind w:left="720"/>
        <w:jc w:val="both"/>
        <w:rPr>
          <w:rFonts w:ascii="Verdana" w:hAnsi="Verdana"/>
        </w:rPr>
      </w:pPr>
      <w:r>
        <w:rPr>
          <w:rFonts w:ascii="Verdana" w:hAnsi="Verdana"/>
          <w:b/>
          <w:bCs/>
          <w:color w:val="958546" w:themeColor="background2" w:themeShade="80"/>
        </w:rPr>
        <w:t xml:space="preserve">12.9 </w:t>
      </w:r>
      <w:r w:rsidRPr="008003F7">
        <w:rPr>
          <w:rFonts w:ascii="Verdana" w:hAnsi="Verdana" w:cs="Segoe UI"/>
        </w:rPr>
        <w:t>Any changes to the resident's Lasting Power of Attorney (LPA) must be promptly reported</w:t>
      </w:r>
      <w:r w:rsidR="00F52215">
        <w:rPr>
          <w:rFonts w:ascii="Verdana" w:hAnsi="Verdana" w:cs="Segoe UI"/>
        </w:rPr>
        <w:t xml:space="preserve"> </w:t>
      </w:r>
      <w:r w:rsidRPr="008003F7">
        <w:rPr>
          <w:rFonts w:ascii="Verdana" w:hAnsi="Verdana" w:cs="Segoe UI"/>
        </w:rPr>
        <w:t xml:space="preserve">and </w:t>
      </w:r>
      <w:r w:rsidR="00351AE8" w:rsidRPr="008003F7">
        <w:rPr>
          <w:rFonts w:ascii="Verdana" w:hAnsi="Verdana" w:cs="Segoe UI"/>
        </w:rPr>
        <w:t>an</w:t>
      </w:r>
      <w:r w:rsidRPr="008003F7">
        <w:rPr>
          <w:rFonts w:ascii="Verdana" w:hAnsi="Verdana" w:cs="Segoe UI"/>
        </w:rPr>
        <w:t xml:space="preserve"> </w:t>
      </w:r>
      <w:r w:rsidR="00A34CA3">
        <w:rPr>
          <w:rFonts w:ascii="Verdana" w:hAnsi="Verdana" w:cs="Segoe UI"/>
        </w:rPr>
        <w:t xml:space="preserve">updated </w:t>
      </w:r>
      <w:r w:rsidRPr="008003F7">
        <w:rPr>
          <w:rFonts w:ascii="Verdana" w:hAnsi="Verdana" w:cs="Segoe UI"/>
        </w:rPr>
        <w:t>copy provided to the administrat</w:t>
      </w:r>
      <w:r w:rsidR="005863E1">
        <w:rPr>
          <w:rFonts w:ascii="Verdana" w:hAnsi="Verdana" w:cs="Segoe UI"/>
        </w:rPr>
        <w:t>ion office</w:t>
      </w:r>
      <w:r w:rsidRPr="008003F7">
        <w:rPr>
          <w:rFonts w:ascii="Verdana" w:hAnsi="Verdana" w:cs="Segoe UI"/>
        </w:rPr>
        <w:t>.</w:t>
      </w:r>
    </w:p>
    <w:p w14:paraId="7763608B" w14:textId="47AF3307" w:rsidR="006F6BBB" w:rsidRPr="006F6BBB" w:rsidRDefault="000B7F88" w:rsidP="00736187">
      <w:pPr>
        <w:tabs>
          <w:tab w:val="left" w:pos="2610"/>
        </w:tabs>
        <w:spacing w:line="240" w:lineRule="auto"/>
        <w:ind w:left="720"/>
        <w:jc w:val="both"/>
        <w:rPr>
          <w:rFonts w:ascii="Verdana" w:hAnsi="Verdana"/>
        </w:rPr>
      </w:pPr>
      <w:r w:rsidRPr="007E1D7C">
        <w:rPr>
          <w:rFonts w:ascii="Verdana" w:hAnsi="Verdana"/>
          <w:b/>
          <w:bCs/>
          <w:color w:val="958546" w:themeColor="background2" w:themeShade="80"/>
        </w:rPr>
        <w:t>12.</w:t>
      </w:r>
      <w:r w:rsidR="00732FEB">
        <w:rPr>
          <w:rFonts w:ascii="Verdana" w:hAnsi="Verdana"/>
          <w:b/>
          <w:bCs/>
          <w:color w:val="958546" w:themeColor="background2" w:themeShade="80"/>
        </w:rPr>
        <w:t>10</w:t>
      </w:r>
      <w:r>
        <w:rPr>
          <w:rFonts w:ascii="Verdana" w:hAnsi="Verdana"/>
        </w:rPr>
        <w:t xml:space="preserve"> Where</w:t>
      </w:r>
      <w:r w:rsidR="006F6BBB" w:rsidRPr="006F6BBB">
        <w:rPr>
          <w:rFonts w:ascii="Verdana" w:hAnsi="Verdana"/>
        </w:rPr>
        <w:t xml:space="preserve"> the Contract refers to “you” we mean you or another person with authority to speak for you. This authority may arise because they have a Lasting Power of Attorney or equivalent which extends to cover property and financial affairs. Where you do not have capacity to make decisions for yourself, and where no one has relevant authority, we will make decisions on your behalf on a “best interests” basis in accordance with the Mental Capacity Act 2005, following consultation with family members and others as relevant.</w:t>
      </w:r>
    </w:p>
    <w:p w14:paraId="3A7BA710" w14:textId="2FB860CC" w:rsidR="006F6BBB" w:rsidRPr="006F6BBB" w:rsidRDefault="006E50D3" w:rsidP="00736187">
      <w:pPr>
        <w:tabs>
          <w:tab w:val="left" w:pos="2610"/>
        </w:tabs>
        <w:spacing w:line="240" w:lineRule="auto"/>
        <w:ind w:left="720"/>
        <w:jc w:val="both"/>
        <w:rPr>
          <w:rFonts w:ascii="Verdana" w:hAnsi="Verdana"/>
        </w:rPr>
      </w:pPr>
      <w:r w:rsidRPr="007E1D7C">
        <w:rPr>
          <w:rFonts w:ascii="Verdana" w:hAnsi="Verdana"/>
          <w:b/>
          <w:bCs/>
          <w:color w:val="958546" w:themeColor="background2" w:themeShade="80"/>
        </w:rPr>
        <w:t>12.</w:t>
      </w:r>
      <w:r w:rsidR="000B7F88">
        <w:rPr>
          <w:rFonts w:ascii="Verdana" w:hAnsi="Verdana"/>
          <w:b/>
          <w:bCs/>
          <w:color w:val="958546" w:themeColor="background2" w:themeShade="80"/>
        </w:rPr>
        <w:t>1</w:t>
      </w:r>
      <w:r w:rsidR="00732FEB">
        <w:rPr>
          <w:rFonts w:ascii="Verdana" w:hAnsi="Verdana"/>
          <w:b/>
          <w:bCs/>
          <w:color w:val="958546" w:themeColor="background2" w:themeShade="80"/>
        </w:rPr>
        <w:t>1</w:t>
      </w:r>
      <w:r w:rsidRPr="007E1D7C">
        <w:rPr>
          <w:rFonts w:ascii="Verdana" w:hAnsi="Verdana"/>
          <w:color w:val="958546" w:themeColor="background2" w:themeShade="80"/>
        </w:rPr>
        <w:t xml:space="preserve"> </w:t>
      </w:r>
      <w:r w:rsidR="006F6BBB" w:rsidRPr="006F6BBB">
        <w:rPr>
          <w:rFonts w:ascii="Verdana" w:hAnsi="Verdana"/>
        </w:rPr>
        <w:t xml:space="preserve">All electrical items brought into the </w:t>
      </w:r>
      <w:r w:rsidR="00942ED7" w:rsidRPr="006F6BBB">
        <w:rPr>
          <w:rFonts w:ascii="Verdana" w:hAnsi="Verdana"/>
        </w:rPr>
        <w:t>home</w:t>
      </w:r>
      <w:r w:rsidR="006F6BBB" w:rsidRPr="006F6BBB">
        <w:rPr>
          <w:rFonts w:ascii="Verdana" w:hAnsi="Verdana"/>
        </w:rPr>
        <w:t xml:space="preserve"> must be PAT tested. </w:t>
      </w:r>
      <w:r w:rsidR="009122B8">
        <w:rPr>
          <w:rFonts w:ascii="Verdana" w:hAnsi="Verdana"/>
        </w:rPr>
        <w:t>W</w:t>
      </w:r>
      <w:r w:rsidR="006F6BBB" w:rsidRPr="006F6BBB">
        <w:rPr>
          <w:rFonts w:ascii="Verdana" w:hAnsi="Verdana"/>
        </w:rPr>
        <w:t>e will PAT test</w:t>
      </w:r>
      <w:r w:rsidR="00B74F71">
        <w:rPr>
          <w:rFonts w:ascii="Verdana" w:hAnsi="Verdana"/>
        </w:rPr>
        <w:t xml:space="preserve"> all your </w:t>
      </w:r>
      <w:r w:rsidR="00FB4CB1">
        <w:rPr>
          <w:rFonts w:ascii="Verdana" w:hAnsi="Verdana"/>
        </w:rPr>
        <w:t>items</w:t>
      </w:r>
      <w:r w:rsidR="00B74F71">
        <w:rPr>
          <w:rFonts w:ascii="Verdana" w:hAnsi="Verdana"/>
        </w:rPr>
        <w:t xml:space="preserve"> </w:t>
      </w:r>
      <w:r w:rsidR="00CB5970">
        <w:rPr>
          <w:rFonts w:ascii="Verdana" w:hAnsi="Verdana"/>
        </w:rPr>
        <w:t xml:space="preserve">on admission and </w:t>
      </w:r>
      <w:r w:rsidR="006F6BBB" w:rsidRPr="006F6BBB">
        <w:rPr>
          <w:rFonts w:ascii="Verdana" w:hAnsi="Verdana"/>
        </w:rPr>
        <w:t>for free on an annual basis. Any items that fail such tests must not be used.</w:t>
      </w:r>
    </w:p>
    <w:p w14:paraId="34C4E050" w14:textId="217CA676" w:rsidR="006F6BBB" w:rsidRPr="006F6BBB" w:rsidRDefault="006E50D3" w:rsidP="00736187">
      <w:pPr>
        <w:tabs>
          <w:tab w:val="left" w:pos="2610"/>
        </w:tabs>
        <w:spacing w:line="240" w:lineRule="auto"/>
        <w:ind w:left="720"/>
        <w:jc w:val="both"/>
        <w:rPr>
          <w:rFonts w:ascii="Verdana" w:hAnsi="Verdana"/>
        </w:rPr>
      </w:pPr>
      <w:r w:rsidRPr="007E1D7C">
        <w:rPr>
          <w:rFonts w:ascii="Verdana" w:hAnsi="Verdana"/>
          <w:b/>
          <w:bCs/>
          <w:color w:val="958546" w:themeColor="background2" w:themeShade="80"/>
        </w:rPr>
        <w:t>12.1</w:t>
      </w:r>
      <w:r w:rsidR="00732FEB">
        <w:rPr>
          <w:rFonts w:ascii="Verdana" w:hAnsi="Verdana"/>
          <w:b/>
          <w:bCs/>
          <w:color w:val="958546" w:themeColor="background2" w:themeShade="80"/>
        </w:rPr>
        <w:t>2</w:t>
      </w:r>
      <w:r>
        <w:rPr>
          <w:rFonts w:ascii="Verdana" w:hAnsi="Verdana"/>
        </w:rPr>
        <w:t xml:space="preserve"> </w:t>
      </w:r>
      <w:r w:rsidR="006F6BBB" w:rsidRPr="006F6BBB">
        <w:rPr>
          <w:rFonts w:ascii="Verdana" w:hAnsi="Verdana"/>
        </w:rPr>
        <w:t xml:space="preserve">Any soft furnishings brought into the home must be certified fire retardant. </w:t>
      </w:r>
    </w:p>
    <w:p w14:paraId="7FDE2C2F" w14:textId="2643AD4D" w:rsidR="006F6BBB" w:rsidRPr="006F6BBB" w:rsidRDefault="006E50D3" w:rsidP="00736187">
      <w:pPr>
        <w:tabs>
          <w:tab w:val="left" w:pos="2610"/>
        </w:tabs>
        <w:spacing w:line="240" w:lineRule="auto"/>
        <w:ind w:left="720"/>
        <w:jc w:val="both"/>
        <w:rPr>
          <w:rFonts w:ascii="Verdana" w:hAnsi="Verdana"/>
        </w:rPr>
      </w:pPr>
      <w:r w:rsidRPr="007E1D7C">
        <w:rPr>
          <w:rFonts w:ascii="Verdana" w:hAnsi="Verdana"/>
          <w:b/>
          <w:bCs/>
          <w:color w:val="958546" w:themeColor="background2" w:themeShade="80"/>
        </w:rPr>
        <w:t>12.1</w:t>
      </w:r>
      <w:r w:rsidR="00732FEB">
        <w:rPr>
          <w:rFonts w:ascii="Verdana" w:hAnsi="Verdana"/>
          <w:b/>
          <w:bCs/>
          <w:color w:val="958546" w:themeColor="background2" w:themeShade="80"/>
        </w:rPr>
        <w:t>3</w:t>
      </w:r>
      <w:r w:rsidRPr="007E1D7C">
        <w:rPr>
          <w:rFonts w:ascii="Verdana" w:hAnsi="Verdana"/>
          <w:color w:val="958546" w:themeColor="background2" w:themeShade="80"/>
        </w:rPr>
        <w:t xml:space="preserve"> </w:t>
      </w:r>
      <w:r w:rsidR="006F6BBB" w:rsidRPr="006F6BBB">
        <w:rPr>
          <w:rFonts w:ascii="Verdana" w:hAnsi="Verdana"/>
        </w:rPr>
        <w:t xml:space="preserve">All your personal clothing must be clearly labelled and documented on admission and during your stay at the home. This is your responsibility and is a simple precaution that will reduce the risk of your clothing being mislaid or lost. A member of staff should be informed of and shown any clothing or articles brought into the home for you at any time, for the purpose of documenting and/or labelling. We can offer to label </w:t>
      </w:r>
      <w:r w:rsidR="00AD57B1" w:rsidRPr="006F6BBB">
        <w:rPr>
          <w:rFonts w:ascii="Verdana" w:hAnsi="Verdana"/>
        </w:rPr>
        <w:t>all</w:t>
      </w:r>
      <w:r w:rsidR="006F6BBB" w:rsidRPr="006F6BBB">
        <w:rPr>
          <w:rFonts w:ascii="Verdana" w:hAnsi="Verdana"/>
        </w:rPr>
        <w:t xml:space="preserve"> your clothes on admission</w:t>
      </w:r>
      <w:r w:rsidR="006A1992">
        <w:rPr>
          <w:rFonts w:ascii="Verdana" w:hAnsi="Verdana"/>
        </w:rPr>
        <w:t>.</w:t>
      </w:r>
    </w:p>
    <w:p w14:paraId="0CFC2531" w14:textId="2573764C" w:rsidR="00F5254F" w:rsidRPr="00866BA7" w:rsidRDefault="006E50D3" w:rsidP="00736187">
      <w:pPr>
        <w:tabs>
          <w:tab w:val="left" w:pos="2610"/>
        </w:tabs>
        <w:spacing w:line="240" w:lineRule="auto"/>
        <w:ind w:left="720"/>
        <w:jc w:val="both"/>
        <w:rPr>
          <w:rFonts w:ascii="Verdana" w:hAnsi="Verdana"/>
        </w:rPr>
      </w:pPr>
      <w:r w:rsidRPr="007E1D7C">
        <w:rPr>
          <w:rFonts w:ascii="Verdana" w:hAnsi="Verdana"/>
          <w:b/>
          <w:bCs/>
          <w:color w:val="958546" w:themeColor="background2" w:themeShade="80"/>
        </w:rPr>
        <w:t>12.</w:t>
      </w:r>
      <w:r w:rsidR="007E1D7C" w:rsidRPr="007E1D7C">
        <w:rPr>
          <w:rFonts w:ascii="Verdana" w:hAnsi="Verdana"/>
          <w:b/>
          <w:bCs/>
          <w:color w:val="958546" w:themeColor="background2" w:themeShade="80"/>
        </w:rPr>
        <w:t>1</w:t>
      </w:r>
      <w:r w:rsidR="00732FEB">
        <w:rPr>
          <w:rFonts w:ascii="Verdana" w:hAnsi="Verdana"/>
          <w:b/>
          <w:bCs/>
          <w:color w:val="958546" w:themeColor="background2" w:themeShade="80"/>
        </w:rPr>
        <w:t>4</w:t>
      </w:r>
      <w:r w:rsidR="007E1D7C" w:rsidRPr="007E1D7C">
        <w:rPr>
          <w:rFonts w:ascii="Verdana" w:hAnsi="Verdana"/>
          <w:color w:val="958546" w:themeColor="background2" w:themeShade="80"/>
        </w:rPr>
        <w:t xml:space="preserve"> </w:t>
      </w:r>
      <w:r w:rsidR="006F6BBB" w:rsidRPr="006F6BBB">
        <w:rPr>
          <w:rFonts w:ascii="Verdana" w:hAnsi="Verdana"/>
        </w:rPr>
        <w:t xml:space="preserve">The Home shall not be responsible in any way for any damage or loss to your furniture, </w:t>
      </w:r>
      <w:r w:rsidR="009C7A72" w:rsidRPr="006F6BBB">
        <w:rPr>
          <w:rFonts w:ascii="Verdana" w:hAnsi="Verdana"/>
        </w:rPr>
        <w:t>clothes,</w:t>
      </w:r>
      <w:r w:rsidR="006F6BBB" w:rsidRPr="006F6BBB">
        <w:rPr>
          <w:rFonts w:ascii="Verdana" w:hAnsi="Verdana"/>
        </w:rPr>
        <w:t xml:space="preserve"> or other personal belongings </w:t>
      </w:r>
      <w:r w:rsidR="00EF1D25">
        <w:rPr>
          <w:rFonts w:ascii="Verdana" w:hAnsi="Verdana"/>
        </w:rPr>
        <w:t>(</w:t>
      </w:r>
      <w:r w:rsidR="009C7A72">
        <w:rPr>
          <w:rFonts w:ascii="Verdana" w:hAnsi="Verdana"/>
        </w:rPr>
        <w:t xml:space="preserve">such as Jewellery, Watches and Phones) </w:t>
      </w:r>
      <w:r w:rsidR="006F6BBB" w:rsidRPr="006F6BBB">
        <w:rPr>
          <w:rFonts w:ascii="Verdana" w:hAnsi="Verdana"/>
        </w:rPr>
        <w:t xml:space="preserve">unless the Home has been negligent or fraudulent. </w:t>
      </w:r>
    </w:p>
    <w:p w14:paraId="517D1AA0" w14:textId="3AD1472F" w:rsidR="00AD57B1" w:rsidRDefault="007E1D7C" w:rsidP="00736187">
      <w:pPr>
        <w:tabs>
          <w:tab w:val="left" w:pos="2610"/>
        </w:tabs>
        <w:spacing w:line="240" w:lineRule="auto"/>
        <w:ind w:left="720"/>
        <w:jc w:val="both"/>
        <w:rPr>
          <w:rFonts w:ascii="Verdana" w:hAnsi="Verdana"/>
        </w:rPr>
      </w:pPr>
      <w:r w:rsidRPr="007E1D7C">
        <w:rPr>
          <w:rFonts w:ascii="Verdana" w:hAnsi="Verdana"/>
          <w:b/>
          <w:bCs/>
          <w:color w:val="958546" w:themeColor="background2" w:themeShade="80"/>
        </w:rPr>
        <w:t>12.1</w:t>
      </w:r>
      <w:r w:rsidR="00732FEB">
        <w:rPr>
          <w:rFonts w:ascii="Verdana" w:hAnsi="Verdana"/>
          <w:b/>
          <w:bCs/>
          <w:color w:val="958546" w:themeColor="background2" w:themeShade="80"/>
        </w:rPr>
        <w:t>5</w:t>
      </w:r>
      <w:r w:rsidRPr="007E1D7C">
        <w:rPr>
          <w:rFonts w:ascii="Verdana" w:hAnsi="Verdana"/>
          <w:color w:val="958546" w:themeColor="background2" w:themeShade="80"/>
        </w:rPr>
        <w:t xml:space="preserve"> </w:t>
      </w:r>
      <w:r w:rsidR="006F6BBB" w:rsidRPr="006F6BBB">
        <w:rPr>
          <w:rFonts w:ascii="Verdana" w:hAnsi="Verdana"/>
        </w:rPr>
        <w:t xml:space="preserve">You are responsible for insuring to full replacement value </w:t>
      </w:r>
      <w:r w:rsidR="00AD57B1">
        <w:rPr>
          <w:rFonts w:ascii="Verdana" w:hAnsi="Verdana"/>
        </w:rPr>
        <w:t xml:space="preserve">of </w:t>
      </w:r>
      <w:r w:rsidR="006F6BBB" w:rsidRPr="006F6BBB">
        <w:rPr>
          <w:rFonts w:ascii="Verdana" w:hAnsi="Verdana"/>
        </w:rPr>
        <w:t>all personal belongings</w:t>
      </w:r>
      <w:r w:rsidR="00EF1D25">
        <w:rPr>
          <w:rFonts w:ascii="Verdana" w:hAnsi="Verdana"/>
        </w:rPr>
        <w:t>,</w:t>
      </w:r>
      <w:r w:rsidR="00875507">
        <w:rPr>
          <w:rFonts w:ascii="Verdana" w:hAnsi="Verdana"/>
        </w:rPr>
        <w:t xml:space="preserve"> </w:t>
      </w:r>
      <w:r w:rsidR="00EF1D25">
        <w:rPr>
          <w:rFonts w:ascii="Verdana" w:hAnsi="Verdana"/>
        </w:rPr>
        <w:t>including</w:t>
      </w:r>
      <w:r w:rsidR="000A3CA4">
        <w:rPr>
          <w:rFonts w:ascii="Verdana" w:hAnsi="Verdana"/>
        </w:rPr>
        <w:t xml:space="preserve"> </w:t>
      </w:r>
      <w:r w:rsidR="006F6BBB" w:rsidRPr="006F6BBB">
        <w:rPr>
          <w:rFonts w:ascii="Verdana" w:hAnsi="Verdana"/>
        </w:rPr>
        <w:t>furniture</w:t>
      </w:r>
      <w:r w:rsidR="00EF1D25">
        <w:rPr>
          <w:rFonts w:ascii="Verdana" w:hAnsi="Verdana"/>
        </w:rPr>
        <w:t>,</w:t>
      </w:r>
      <w:r w:rsidR="000A3CA4">
        <w:rPr>
          <w:rFonts w:ascii="Verdana" w:hAnsi="Verdana"/>
        </w:rPr>
        <w:t xml:space="preserve"> </w:t>
      </w:r>
      <w:r w:rsidR="006F6BBB" w:rsidRPr="006F6BBB">
        <w:rPr>
          <w:rFonts w:ascii="Verdana" w:hAnsi="Verdana"/>
        </w:rPr>
        <w:t xml:space="preserve">brought into the home. </w:t>
      </w:r>
    </w:p>
    <w:p w14:paraId="2D2FD8FD" w14:textId="0D709C05" w:rsidR="006F6BBB" w:rsidRPr="006F6BBB" w:rsidRDefault="007E1D7C" w:rsidP="00736187">
      <w:pPr>
        <w:tabs>
          <w:tab w:val="left" w:pos="2610"/>
        </w:tabs>
        <w:spacing w:line="240" w:lineRule="auto"/>
        <w:ind w:left="720"/>
        <w:jc w:val="both"/>
        <w:rPr>
          <w:rFonts w:ascii="Verdana" w:hAnsi="Verdana"/>
        </w:rPr>
      </w:pPr>
      <w:r w:rsidRPr="007E1D7C">
        <w:rPr>
          <w:rFonts w:ascii="Verdana" w:hAnsi="Verdana"/>
          <w:b/>
          <w:bCs/>
          <w:color w:val="958546" w:themeColor="background2" w:themeShade="80"/>
        </w:rPr>
        <w:t>12.</w:t>
      </w:r>
      <w:r w:rsidR="006F6BBB" w:rsidRPr="007E1D7C">
        <w:rPr>
          <w:rFonts w:ascii="Verdana" w:hAnsi="Verdana"/>
          <w:b/>
          <w:bCs/>
          <w:color w:val="958546" w:themeColor="background2" w:themeShade="80"/>
        </w:rPr>
        <w:t>1</w:t>
      </w:r>
      <w:r w:rsidR="00732FEB">
        <w:rPr>
          <w:rFonts w:ascii="Verdana" w:hAnsi="Verdana"/>
          <w:b/>
          <w:bCs/>
          <w:color w:val="958546" w:themeColor="background2" w:themeShade="80"/>
        </w:rPr>
        <w:t>6</w:t>
      </w:r>
      <w:r w:rsidRPr="007E1D7C">
        <w:rPr>
          <w:rFonts w:ascii="Verdana" w:hAnsi="Verdana"/>
          <w:color w:val="958546" w:themeColor="background2" w:themeShade="80"/>
        </w:rPr>
        <w:t xml:space="preserve"> </w:t>
      </w:r>
      <w:r w:rsidR="006F6BBB" w:rsidRPr="006F6BBB">
        <w:rPr>
          <w:rFonts w:ascii="Verdana" w:hAnsi="Verdana"/>
        </w:rPr>
        <w:t xml:space="preserve">We do not permit our staff to lend to or borrow money from or receive personal gifts from you or your visitors. If a resident wishes to </w:t>
      </w:r>
      <w:r w:rsidR="00AD57B1" w:rsidRPr="006F6BBB">
        <w:rPr>
          <w:rFonts w:ascii="Verdana" w:hAnsi="Verdana"/>
        </w:rPr>
        <w:t>donate</w:t>
      </w:r>
      <w:r w:rsidR="006F6BBB" w:rsidRPr="006F6BBB">
        <w:rPr>
          <w:rFonts w:ascii="Verdana" w:hAnsi="Verdana"/>
        </w:rPr>
        <w:t xml:space="preserve"> to the staff fund this can be done at the administration office.</w:t>
      </w:r>
    </w:p>
    <w:p w14:paraId="1FA42E6A" w14:textId="0416213D" w:rsidR="006F6BBB" w:rsidRPr="006F6BBB" w:rsidRDefault="007E1D7C" w:rsidP="00736187">
      <w:pPr>
        <w:tabs>
          <w:tab w:val="left" w:pos="2610"/>
        </w:tabs>
        <w:spacing w:line="240" w:lineRule="auto"/>
        <w:ind w:left="720"/>
        <w:jc w:val="both"/>
        <w:rPr>
          <w:rFonts w:ascii="Verdana" w:hAnsi="Verdana"/>
        </w:rPr>
      </w:pPr>
      <w:r w:rsidRPr="007E1D7C">
        <w:rPr>
          <w:rFonts w:ascii="Verdana" w:hAnsi="Verdana"/>
          <w:b/>
          <w:bCs/>
          <w:color w:val="958546" w:themeColor="background2" w:themeShade="80"/>
        </w:rPr>
        <w:t>12.1</w:t>
      </w:r>
      <w:r w:rsidR="00732FEB">
        <w:rPr>
          <w:rFonts w:ascii="Verdana" w:hAnsi="Verdana"/>
          <w:b/>
          <w:bCs/>
          <w:color w:val="958546" w:themeColor="background2" w:themeShade="80"/>
        </w:rPr>
        <w:t>7</w:t>
      </w:r>
      <w:r>
        <w:rPr>
          <w:rFonts w:ascii="Verdana" w:hAnsi="Verdana"/>
        </w:rPr>
        <w:t xml:space="preserve"> </w:t>
      </w:r>
      <w:r w:rsidR="006F6BBB" w:rsidRPr="006F6BBB">
        <w:rPr>
          <w:rFonts w:ascii="Verdana" w:hAnsi="Verdana"/>
        </w:rPr>
        <w:t>We do not permit our staff to witness legal documents for you or your visitors.</w:t>
      </w:r>
    </w:p>
    <w:p w14:paraId="78955D70" w14:textId="5B7BDA38" w:rsidR="006F6BBB" w:rsidRPr="006F6BBB" w:rsidRDefault="007E1D7C" w:rsidP="00736187">
      <w:pPr>
        <w:tabs>
          <w:tab w:val="left" w:pos="2610"/>
        </w:tabs>
        <w:spacing w:line="240" w:lineRule="auto"/>
        <w:ind w:left="720"/>
        <w:jc w:val="both"/>
        <w:rPr>
          <w:rFonts w:ascii="Verdana" w:hAnsi="Verdana"/>
        </w:rPr>
      </w:pPr>
      <w:r w:rsidRPr="007E1D7C">
        <w:rPr>
          <w:rFonts w:ascii="Verdana" w:hAnsi="Verdana"/>
          <w:b/>
          <w:bCs/>
          <w:color w:val="958546" w:themeColor="background2" w:themeShade="80"/>
        </w:rPr>
        <w:lastRenderedPageBreak/>
        <w:t>12.</w:t>
      </w:r>
      <w:r w:rsidR="006F6BBB" w:rsidRPr="007E1D7C">
        <w:rPr>
          <w:rFonts w:ascii="Verdana" w:hAnsi="Verdana"/>
          <w:b/>
          <w:bCs/>
          <w:color w:val="958546" w:themeColor="background2" w:themeShade="80"/>
        </w:rPr>
        <w:t>1</w:t>
      </w:r>
      <w:r w:rsidR="00732FEB">
        <w:rPr>
          <w:rFonts w:ascii="Verdana" w:hAnsi="Verdana"/>
          <w:b/>
          <w:bCs/>
          <w:color w:val="958546" w:themeColor="background2" w:themeShade="80"/>
        </w:rPr>
        <w:t>8</w:t>
      </w:r>
      <w:r w:rsidRPr="007E1D7C">
        <w:rPr>
          <w:rFonts w:ascii="Verdana" w:hAnsi="Verdana"/>
          <w:color w:val="958546" w:themeColor="background2" w:themeShade="80"/>
        </w:rPr>
        <w:t xml:space="preserve"> </w:t>
      </w:r>
      <w:r w:rsidR="006F6BBB" w:rsidRPr="006F6BBB">
        <w:rPr>
          <w:rFonts w:ascii="Verdana" w:hAnsi="Verdana"/>
        </w:rPr>
        <w:t xml:space="preserve">Animals are not permitted in the Home except following the prior </w:t>
      </w:r>
      <w:r w:rsidR="00C73C8B">
        <w:rPr>
          <w:rFonts w:ascii="Verdana" w:hAnsi="Verdana"/>
        </w:rPr>
        <w:t>permission</w:t>
      </w:r>
      <w:r w:rsidR="006F6BBB" w:rsidRPr="006F6BBB">
        <w:rPr>
          <w:rFonts w:ascii="Verdana" w:hAnsi="Verdana"/>
        </w:rPr>
        <w:t xml:space="preserve"> of the General Manager.</w:t>
      </w:r>
    </w:p>
    <w:p w14:paraId="152E9617" w14:textId="07BBB85F" w:rsidR="006F6BBB" w:rsidRDefault="007E1D7C" w:rsidP="00736187">
      <w:pPr>
        <w:tabs>
          <w:tab w:val="left" w:pos="2610"/>
        </w:tabs>
        <w:spacing w:line="240" w:lineRule="auto"/>
        <w:ind w:left="720"/>
        <w:jc w:val="both"/>
        <w:rPr>
          <w:rFonts w:ascii="Verdana" w:hAnsi="Verdana"/>
        </w:rPr>
      </w:pPr>
      <w:r w:rsidRPr="007E1D7C">
        <w:rPr>
          <w:rFonts w:ascii="Verdana" w:hAnsi="Verdana"/>
          <w:b/>
          <w:bCs/>
          <w:color w:val="958546" w:themeColor="background2" w:themeShade="80"/>
        </w:rPr>
        <w:t>12.1</w:t>
      </w:r>
      <w:r w:rsidR="00732FEB">
        <w:rPr>
          <w:rFonts w:ascii="Verdana" w:hAnsi="Verdana"/>
          <w:b/>
          <w:bCs/>
          <w:color w:val="958546" w:themeColor="background2" w:themeShade="80"/>
        </w:rPr>
        <w:t>9</w:t>
      </w:r>
      <w:r w:rsidRPr="007E1D7C">
        <w:rPr>
          <w:rFonts w:ascii="Verdana" w:hAnsi="Verdana"/>
          <w:color w:val="958546" w:themeColor="background2" w:themeShade="80"/>
        </w:rPr>
        <w:t xml:space="preserve"> </w:t>
      </w:r>
      <w:r w:rsidR="006F6BBB" w:rsidRPr="006F6BBB">
        <w:rPr>
          <w:rFonts w:ascii="Verdana" w:hAnsi="Verdana"/>
        </w:rPr>
        <w:t>Smoking is not permitted in the Home. There is a designated area at the Home for residents who wish to smoke and who have undergone the relevant risk assessment.</w:t>
      </w:r>
    </w:p>
    <w:p w14:paraId="3AF4B197" w14:textId="18A32DA1" w:rsidR="000125E2" w:rsidRPr="006F6BBB" w:rsidRDefault="00BA4426" w:rsidP="000125E2">
      <w:pPr>
        <w:tabs>
          <w:tab w:val="left" w:pos="2610"/>
        </w:tabs>
        <w:spacing w:line="240" w:lineRule="auto"/>
        <w:ind w:left="720"/>
        <w:jc w:val="both"/>
        <w:rPr>
          <w:rFonts w:ascii="Verdana" w:hAnsi="Verdana"/>
        </w:rPr>
      </w:pPr>
      <w:r w:rsidRPr="007E1D7C">
        <w:rPr>
          <w:rFonts w:ascii="Verdana" w:hAnsi="Verdana"/>
          <w:b/>
          <w:bCs/>
          <w:color w:val="958546" w:themeColor="background2" w:themeShade="80"/>
        </w:rPr>
        <w:t>12.</w:t>
      </w:r>
      <w:r w:rsidR="00732FEB">
        <w:rPr>
          <w:rFonts w:ascii="Verdana" w:hAnsi="Verdana"/>
          <w:b/>
          <w:bCs/>
          <w:color w:val="958546" w:themeColor="background2" w:themeShade="80"/>
        </w:rPr>
        <w:t>20</w:t>
      </w:r>
      <w:r>
        <w:rPr>
          <w:rFonts w:ascii="Verdana" w:hAnsi="Verdana"/>
          <w:b/>
          <w:bCs/>
          <w:color w:val="958546" w:themeColor="background2" w:themeShade="80"/>
        </w:rPr>
        <w:t xml:space="preserve"> </w:t>
      </w:r>
      <w:r w:rsidR="000125E2" w:rsidRPr="00DC7B5E">
        <w:rPr>
          <w:rFonts w:ascii="Verdana" w:hAnsi="Verdana"/>
        </w:rPr>
        <w:t>There will be an administration fee included for each service provided via the home (Taxis, Podiatry, Hairdressing, Physiotherapist, Toiletries etc) of £2 per month for each service.</w:t>
      </w:r>
    </w:p>
    <w:p w14:paraId="3740A255" w14:textId="51FF741E" w:rsidR="006F6BBB" w:rsidRPr="006F6BBB" w:rsidRDefault="007E1D7C" w:rsidP="00736187">
      <w:pPr>
        <w:tabs>
          <w:tab w:val="left" w:pos="2610"/>
        </w:tabs>
        <w:spacing w:line="240" w:lineRule="auto"/>
        <w:ind w:left="720"/>
        <w:jc w:val="both"/>
        <w:rPr>
          <w:rFonts w:ascii="Verdana" w:hAnsi="Verdana"/>
        </w:rPr>
      </w:pPr>
      <w:r w:rsidRPr="007E1D7C">
        <w:rPr>
          <w:rFonts w:ascii="Verdana" w:hAnsi="Verdana"/>
          <w:b/>
          <w:bCs/>
          <w:color w:val="958546" w:themeColor="background2" w:themeShade="80"/>
        </w:rPr>
        <w:t>12.</w:t>
      </w:r>
      <w:r w:rsidR="000125E2">
        <w:rPr>
          <w:rFonts w:ascii="Verdana" w:hAnsi="Verdana"/>
          <w:b/>
          <w:bCs/>
          <w:color w:val="958546" w:themeColor="background2" w:themeShade="80"/>
        </w:rPr>
        <w:t>2</w:t>
      </w:r>
      <w:r w:rsidR="00732FEB">
        <w:rPr>
          <w:rFonts w:ascii="Verdana" w:hAnsi="Verdana"/>
          <w:b/>
          <w:bCs/>
          <w:color w:val="958546" w:themeColor="background2" w:themeShade="80"/>
        </w:rPr>
        <w:t>1</w:t>
      </w:r>
      <w:r w:rsidRPr="007E1D7C">
        <w:rPr>
          <w:rFonts w:ascii="Verdana" w:hAnsi="Verdana"/>
          <w:color w:val="958546" w:themeColor="background2" w:themeShade="80"/>
        </w:rPr>
        <w:t xml:space="preserve"> </w:t>
      </w:r>
      <w:r w:rsidR="006F6BBB" w:rsidRPr="006F6BBB">
        <w:rPr>
          <w:rFonts w:ascii="Verdana" w:hAnsi="Verdana"/>
        </w:rPr>
        <w:t>Nothing in the Contract seeks to exclude or limit liability for death or personal injury.</w:t>
      </w:r>
    </w:p>
    <w:p w14:paraId="45A076A3" w14:textId="0B23802B" w:rsidR="006F6BBB" w:rsidRPr="006F6BBB" w:rsidRDefault="007E1D7C" w:rsidP="00736187">
      <w:pPr>
        <w:tabs>
          <w:tab w:val="left" w:pos="2610"/>
        </w:tabs>
        <w:spacing w:line="240" w:lineRule="auto"/>
        <w:ind w:left="720"/>
        <w:jc w:val="both"/>
        <w:rPr>
          <w:rFonts w:ascii="Verdana" w:hAnsi="Verdana"/>
        </w:rPr>
      </w:pPr>
      <w:r w:rsidRPr="007E1D7C">
        <w:rPr>
          <w:rFonts w:ascii="Verdana" w:hAnsi="Verdana"/>
          <w:b/>
          <w:bCs/>
          <w:color w:val="958546" w:themeColor="background2" w:themeShade="80"/>
        </w:rPr>
        <w:t>12.</w:t>
      </w:r>
      <w:r w:rsidR="000B7F88">
        <w:rPr>
          <w:rFonts w:ascii="Verdana" w:hAnsi="Verdana"/>
          <w:b/>
          <w:bCs/>
          <w:color w:val="958546" w:themeColor="background2" w:themeShade="80"/>
        </w:rPr>
        <w:t>2</w:t>
      </w:r>
      <w:r w:rsidR="00732FEB">
        <w:rPr>
          <w:rFonts w:ascii="Verdana" w:hAnsi="Verdana"/>
          <w:b/>
          <w:bCs/>
          <w:color w:val="958546" w:themeColor="background2" w:themeShade="80"/>
        </w:rPr>
        <w:t>2</w:t>
      </w:r>
      <w:r w:rsidRPr="007E1D7C">
        <w:rPr>
          <w:rFonts w:ascii="Verdana" w:hAnsi="Verdana"/>
          <w:color w:val="958546" w:themeColor="background2" w:themeShade="80"/>
        </w:rPr>
        <w:t xml:space="preserve"> </w:t>
      </w:r>
      <w:r w:rsidR="006F6BBB" w:rsidRPr="006F6BBB">
        <w:rPr>
          <w:rFonts w:ascii="Verdana" w:hAnsi="Verdana"/>
        </w:rPr>
        <w:t xml:space="preserve">We are committed to equal </w:t>
      </w:r>
      <w:r w:rsidR="00AD57B1" w:rsidRPr="006F6BBB">
        <w:rPr>
          <w:rFonts w:ascii="Verdana" w:hAnsi="Verdana"/>
        </w:rPr>
        <w:t>opportunities,</w:t>
      </w:r>
      <w:r w:rsidR="006F6BBB" w:rsidRPr="006F6BBB">
        <w:rPr>
          <w:rFonts w:ascii="Verdana" w:hAnsi="Verdana"/>
        </w:rPr>
        <w:t xml:space="preserve"> and this extends to you, other residents and our staff.</w:t>
      </w:r>
    </w:p>
    <w:p w14:paraId="37F42A4D" w14:textId="401B7CA3" w:rsidR="006F6BBB" w:rsidRPr="006F6BBB" w:rsidRDefault="007E1D7C" w:rsidP="00736187">
      <w:pPr>
        <w:tabs>
          <w:tab w:val="left" w:pos="2610"/>
        </w:tabs>
        <w:spacing w:line="240" w:lineRule="auto"/>
        <w:ind w:left="720"/>
        <w:jc w:val="both"/>
        <w:rPr>
          <w:rFonts w:ascii="Verdana" w:hAnsi="Verdana"/>
        </w:rPr>
      </w:pPr>
      <w:r w:rsidRPr="007E1D7C">
        <w:rPr>
          <w:rFonts w:ascii="Verdana" w:hAnsi="Verdana"/>
          <w:b/>
          <w:bCs/>
          <w:color w:val="958546" w:themeColor="background2" w:themeShade="80"/>
        </w:rPr>
        <w:t>12.</w:t>
      </w:r>
      <w:r w:rsidR="006F6BBB" w:rsidRPr="007E1D7C">
        <w:rPr>
          <w:rFonts w:ascii="Verdana" w:hAnsi="Verdana"/>
          <w:b/>
          <w:bCs/>
          <w:color w:val="958546" w:themeColor="background2" w:themeShade="80"/>
        </w:rPr>
        <w:t>2</w:t>
      </w:r>
      <w:r w:rsidR="00732FEB">
        <w:rPr>
          <w:rFonts w:ascii="Verdana" w:hAnsi="Verdana"/>
          <w:b/>
          <w:bCs/>
          <w:color w:val="958546" w:themeColor="background2" w:themeShade="80"/>
        </w:rPr>
        <w:t>3</w:t>
      </w:r>
      <w:r w:rsidRPr="007E1D7C">
        <w:rPr>
          <w:rFonts w:ascii="Verdana" w:hAnsi="Verdana"/>
          <w:color w:val="958546" w:themeColor="background2" w:themeShade="80"/>
        </w:rPr>
        <w:t xml:space="preserve"> </w:t>
      </w:r>
      <w:r w:rsidR="006F6BBB" w:rsidRPr="006F6BBB">
        <w:rPr>
          <w:rFonts w:ascii="Verdana" w:hAnsi="Verdana"/>
        </w:rPr>
        <w:t>We are regulated under the Health and Social Care Act 2008 in England</w:t>
      </w:r>
      <w:r w:rsidR="00821544">
        <w:rPr>
          <w:rFonts w:ascii="Verdana" w:hAnsi="Verdana"/>
        </w:rPr>
        <w:t xml:space="preserve">. </w:t>
      </w:r>
      <w:r w:rsidR="006F6BBB" w:rsidRPr="006F6BBB">
        <w:rPr>
          <w:rFonts w:ascii="Verdana" w:hAnsi="Verdana"/>
        </w:rPr>
        <w:t>We are inspected by the Care Quality Commission (“CQC”). Inspection reports for the Home are available from the General Manager and from our website.</w:t>
      </w:r>
    </w:p>
    <w:p w14:paraId="2D0792B5" w14:textId="252FC728" w:rsidR="006F6BBB" w:rsidRPr="006F6BBB" w:rsidRDefault="007E1D7C" w:rsidP="00736187">
      <w:pPr>
        <w:tabs>
          <w:tab w:val="left" w:pos="2610"/>
        </w:tabs>
        <w:spacing w:line="240" w:lineRule="auto"/>
        <w:ind w:left="720"/>
        <w:jc w:val="both"/>
        <w:rPr>
          <w:rFonts w:ascii="Verdana" w:hAnsi="Verdana"/>
        </w:rPr>
      </w:pPr>
      <w:r w:rsidRPr="007E1D7C">
        <w:rPr>
          <w:rFonts w:ascii="Verdana" w:hAnsi="Verdana"/>
          <w:b/>
          <w:bCs/>
          <w:color w:val="958546" w:themeColor="background2" w:themeShade="80"/>
        </w:rPr>
        <w:t>12.</w:t>
      </w:r>
      <w:r w:rsidR="006F6BBB" w:rsidRPr="007E1D7C">
        <w:rPr>
          <w:rFonts w:ascii="Verdana" w:hAnsi="Verdana"/>
          <w:b/>
          <w:bCs/>
          <w:color w:val="958546" w:themeColor="background2" w:themeShade="80"/>
        </w:rPr>
        <w:t>2</w:t>
      </w:r>
      <w:r w:rsidR="00732FEB">
        <w:rPr>
          <w:rFonts w:ascii="Verdana" w:hAnsi="Verdana"/>
          <w:b/>
          <w:bCs/>
          <w:color w:val="958546" w:themeColor="background2" w:themeShade="80"/>
        </w:rPr>
        <w:t>4</w:t>
      </w:r>
      <w:r>
        <w:rPr>
          <w:rFonts w:ascii="Verdana" w:hAnsi="Verdana"/>
        </w:rPr>
        <w:t xml:space="preserve"> </w:t>
      </w:r>
      <w:r w:rsidR="006F6BBB" w:rsidRPr="006F6BBB">
        <w:rPr>
          <w:rFonts w:ascii="Verdana" w:hAnsi="Verdana"/>
        </w:rPr>
        <w:t>This Contract shall be governed by and construed in accordance with the Law of England</w:t>
      </w:r>
      <w:r w:rsidR="00821544">
        <w:rPr>
          <w:rFonts w:ascii="Verdana" w:hAnsi="Verdana"/>
        </w:rPr>
        <w:t>.</w:t>
      </w:r>
    </w:p>
    <w:p w14:paraId="28EC90EF" w14:textId="77777777" w:rsidR="00711E9E" w:rsidRDefault="00711E9E" w:rsidP="006F6BBB">
      <w:pPr>
        <w:tabs>
          <w:tab w:val="left" w:pos="2610"/>
        </w:tabs>
      </w:pPr>
    </w:p>
    <w:p w14:paraId="5216302C" w14:textId="3B7E7F74" w:rsidR="00E726AA" w:rsidRPr="006B4C5E" w:rsidRDefault="00E726AA" w:rsidP="00221162">
      <w:pPr>
        <w:tabs>
          <w:tab w:val="left" w:pos="2610"/>
        </w:tabs>
        <w:rPr>
          <w:rFonts w:ascii="Verdana" w:hAnsi="Verdana"/>
          <w:b/>
          <w:bCs/>
        </w:rPr>
      </w:pPr>
      <w:r w:rsidRPr="006B4C5E">
        <w:rPr>
          <w:rFonts w:ascii="Verdana" w:hAnsi="Verdana"/>
          <w:b/>
          <w:bCs/>
          <w:color w:val="958546" w:themeColor="background2" w:themeShade="80"/>
        </w:rPr>
        <w:t>ANNEXES</w:t>
      </w:r>
    </w:p>
    <w:p w14:paraId="7BF7BDDC" w14:textId="5FB4B73F" w:rsidR="008B51D2" w:rsidRPr="006B4C5E" w:rsidRDefault="008F4537" w:rsidP="008B51D2">
      <w:pPr>
        <w:pStyle w:val="ListParagraph"/>
        <w:numPr>
          <w:ilvl w:val="0"/>
          <w:numId w:val="4"/>
        </w:numPr>
        <w:tabs>
          <w:tab w:val="left" w:pos="2610"/>
        </w:tabs>
        <w:rPr>
          <w:rFonts w:ascii="Verdana" w:hAnsi="Verdana"/>
        </w:rPr>
      </w:pPr>
      <w:r w:rsidRPr="006B4C5E">
        <w:rPr>
          <w:rFonts w:ascii="Verdana" w:hAnsi="Verdana"/>
        </w:rPr>
        <w:t>I</w:t>
      </w:r>
      <w:r w:rsidR="00A8045E" w:rsidRPr="006B4C5E">
        <w:rPr>
          <w:rFonts w:ascii="Verdana" w:hAnsi="Verdana"/>
        </w:rPr>
        <w:t>NTERPRETATION</w:t>
      </w:r>
    </w:p>
    <w:p w14:paraId="317C09D1" w14:textId="1F24491D" w:rsidR="00221162" w:rsidRDefault="00A8045E" w:rsidP="008B51D2">
      <w:pPr>
        <w:pStyle w:val="ListParagraph"/>
        <w:numPr>
          <w:ilvl w:val="0"/>
          <w:numId w:val="4"/>
        </w:numPr>
        <w:tabs>
          <w:tab w:val="left" w:pos="2610"/>
        </w:tabs>
        <w:rPr>
          <w:rFonts w:ascii="Verdana" w:hAnsi="Verdana"/>
        </w:rPr>
      </w:pPr>
      <w:r w:rsidRPr="006B4C5E">
        <w:rPr>
          <w:rFonts w:ascii="Verdana" w:hAnsi="Verdana"/>
        </w:rPr>
        <w:t>ADDMISSION FORM</w:t>
      </w:r>
    </w:p>
    <w:p w14:paraId="4E15B02E" w14:textId="2840544B" w:rsidR="00E21147" w:rsidRDefault="00E21147" w:rsidP="008B51D2">
      <w:pPr>
        <w:pStyle w:val="ListParagraph"/>
        <w:numPr>
          <w:ilvl w:val="0"/>
          <w:numId w:val="4"/>
        </w:numPr>
        <w:tabs>
          <w:tab w:val="left" w:pos="2610"/>
        </w:tabs>
        <w:rPr>
          <w:rFonts w:ascii="Verdana" w:hAnsi="Verdana"/>
        </w:rPr>
      </w:pPr>
      <w:r>
        <w:rPr>
          <w:rFonts w:ascii="Verdana" w:hAnsi="Verdana"/>
        </w:rPr>
        <w:t>STANDING ORDER</w:t>
      </w:r>
      <w:r w:rsidR="001A6794">
        <w:rPr>
          <w:rFonts w:ascii="Verdana" w:hAnsi="Verdana"/>
        </w:rPr>
        <w:t xml:space="preserve"> FORM</w:t>
      </w:r>
    </w:p>
    <w:p w14:paraId="46EE8C06" w14:textId="41BD690E" w:rsidR="00196778" w:rsidRDefault="00196778" w:rsidP="008B51D2">
      <w:pPr>
        <w:pStyle w:val="ListParagraph"/>
        <w:numPr>
          <w:ilvl w:val="0"/>
          <w:numId w:val="4"/>
        </w:numPr>
        <w:tabs>
          <w:tab w:val="left" w:pos="2610"/>
        </w:tabs>
        <w:rPr>
          <w:rFonts w:ascii="Verdana" w:hAnsi="Verdana"/>
        </w:rPr>
      </w:pPr>
      <w:r>
        <w:rPr>
          <w:rFonts w:ascii="Verdana" w:hAnsi="Verdana"/>
        </w:rPr>
        <w:t>DIRECTORS SIGN OFF</w:t>
      </w:r>
    </w:p>
    <w:p w14:paraId="1A741B13" w14:textId="14B2964D" w:rsidR="00196778" w:rsidRPr="006B4C5E" w:rsidRDefault="00196778" w:rsidP="008B51D2">
      <w:pPr>
        <w:pStyle w:val="ListParagraph"/>
        <w:numPr>
          <w:ilvl w:val="0"/>
          <w:numId w:val="4"/>
        </w:numPr>
        <w:tabs>
          <w:tab w:val="left" w:pos="2610"/>
        </w:tabs>
        <w:rPr>
          <w:rFonts w:ascii="Verdana" w:hAnsi="Verdana"/>
        </w:rPr>
      </w:pPr>
      <w:r>
        <w:rPr>
          <w:rFonts w:ascii="Verdana" w:hAnsi="Verdana"/>
        </w:rPr>
        <w:t>ADDITIONAL NOTES</w:t>
      </w:r>
    </w:p>
    <w:p w14:paraId="62A41AED" w14:textId="4B2EFEA4" w:rsidR="00F5254F" w:rsidRDefault="00F5254F" w:rsidP="00F5254F">
      <w:pPr>
        <w:tabs>
          <w:tab w:val="left" w:pos="2610"/>
        </w:tabs>
      </w:pPr>
    </w:p>
    <w:p w14:paraId="26B593E8" w14:textId="77777777" w:rsidR="00E90A51" w:rsidRDefault="00E90A51" w:rsidP="00F5254F">
      <w:pPr>
        <w:tabs>
          <w:tab w:val="left" w:pos="2610"/>
        </w:tabs>
      </w:pPr>
    </w:p>
    <w:p w14:paraId="2B84AC76" w14:textId="77777777" w:rsidR="00E90A51" w:rsidRDefault="00E90A51" w:rsidP="00F5254F">
      <w:pPr>
        <w:tabs>
          <w:tab w:val="left" w:pos="2610"/>
        </w:tabs>
      </w:pPr>
    </w:p>
    <w:p w14:paraId="6E23961B" w14:textId="77777777" w:rsidR="00E90A51" w:rsidRDefault="00E90A51" w:rsidP="00F5254F">
      <w:pPr>
        <w:tabs>
          <w:tab w:val="left" w:pos="2610"/>
        </w:tabs>
      </w:pPr>
    </w:p>
    <w:p w14:paraId="20D250FB" w14:textId="77777777" w:rsidR="00E90A51" w:rsidRDefault="00E90A51" w:rsidP="00F5254F">
      <w:pPr>
        <w:tabs>
          <w:tab w:val="left" w:pos="2610"/>
        </w:tabs>
      </w:pPr>
    </w:p>
    <w:p w14:paraId="313885A4" w14:textId="77777777" w:rsidR="00E90A51" w:rsidRDefault="00E90A51" w:rsidP="00F5254F">
      <w:pPr>
        <w:tabs>
          <w:tab w:val="left" w:pos="2610"/>
        </w:tabs>
      </w:pPr>
    </w:p>
    <w:p w14:paraId="1FCB482D" w14:textId="77777777" w:rsidR="00E90A51" w:rsidRDefault="00E90A51" w:rsidP="00F5254F">
      <w:pPr>
        <w:tabs>
          <w:tab w:val="left" w:pos="2610"/>
        </w:tabs>
      </w:pPr>
    </w:p>
    <w:p w14:paraId="18A60FBB" w14:textId="77777777" w:rsidR="00E90A51" w:rsidRDefault="00E90A51" w:rsidP="00F5254F">
      <w:pPr>
        <w:tabs>
          <w:tab w:val="left" w:pos="2610"/>
        </w:tabs>
      </w:pPr>
    </w:p>
    <w:p w14:paraId="291A6696" w14:textId="77777777" w:rsidR="00E90A51" w:rsidRDefault="00E90A51" w:rsidP="00F5254F">
      <w:pPr>
        <w:tabs>
          <w:tab w:val="left" w:pos="2610"/>
        </w:tabs>
      </w:pPr>
    </w:p>
    <w:p w14:paraId="0E6CF6B9" w14:textId="77777777" w:rsidR="00E90A51" w:rsidRDefault="00E90A51" w:rsidP="00F5254F">
      <w:pPr>
        <w:tabs>
          <w:tab w:val="left" w:pos="2610"/>
        </w:tabs>
      </w:pPr>
    </w:p>
    <w:p w14:paraId="49FD96BE" w14:textId="77777777" w:rsidR="00E90A51" w:rsidRDefault="00E90A51" w:rsidP="00F5254F">
      <w:pPr>
        <w:tabs>
          <w:tab w:val="left" w:pos="2610"/>
        </w:tabs>
      </w:pPr>
    </w:p>
    <w:p w14:paraId="56EA6C4C" w14:textId="77777777" w:rsidR="00E90A51" w:rsidRDefault="00E90A51" w:rsidP="00F5254F">
      <w:pPr>
        <w:tabs>
          <w:tab w:val="left" w:pos="2610"/>
        </w:tabs>
      </w:pPr>
    </w:p>
    <w:p w14:paraId="739096BC" w14:textId="77777777" w:rsidR="00E90A51" w:rsidRDefault="00E90A51" w:rsidP="00F5254F">
      <w:pPr>
        <w:tabs>
          <w:tab w:val="left" w:pos="2610"/>
        </w:tabs>
      </w:pPr>
    </w:p>
    <w:p w14:paraId="79095774" w14:textId="77777777" w:rsidR="00E90A51" w:rsidRDefault="00E90A51" w:rsidP="00F5254F">
      <w:pPr>
        <w:tabs>
          <w:tab w:val="left" w:pos="2610"/>
        </w:tabs>
      </w:pPr>
    </w:p>
    <w:p w14:paraId="551282E5" w14:textId="14EADB87" w:rsidR="00F5254F" w:rsidRPr="006B4C5E" w:rsidRDefault="006B4C5E" w:rsidP="00942ED7">
      <w:pPr>
        <w:tabs>
          <w:tab w:val="left" w:pos="2610"/>
        </w:tabs>
        <w:jc w:val="both"/>
        <w:rPr>
          <w:rFonts w:ascii="Verdana" w:hAnsi="Verdana"/>
          <w:b/>
          <w:bCs/>
          <w:color w:val="958546" w:themeColor="background2" w:themeShade="80"/>
        </w:rPr>
      </w:pPr>
      <w:r w:rsidRPr="006B4C5E">
        <w:rPr>
          <w:rFonts w:ascii="Verdana" w:hAnsi="Verdana"/>
          <w:b/>
          <w:bCs/>
          <w:color w:val="958546" w:themeColor="background2" w:themeShade="80"/>
        </w:rPr>
        <w:t>Annex A</w:t>
      </w:r>
    </w:p>
    <w:p w14:paraId="10F499C5" w14:textId="1B7B11A6" w:rsidR="006B4C5E" w:rsidRPr="006B4C5E" w:rsidRDefault="006B4C5E" w:rsidP="00942ED7">
      <w:pPr>
        <w:tabs>
          <w:tab w:val="left" w:pos="2610"/>
        </w:tabs>
        <w:jc w:val="both"/>
        <w:rPr>
          <w:rFonts w:ascii="Verdana" w:hAnsi="Verdana"/>
          <w:b/>
          <w:bCs/>
          <w:color w:val="958546" w:themeColor="background2" w:themeShade="80"/>
        </w:rPr>
      </w:pPr>
      <w:r w:rsidRPr="006B4C5E">
        <w:rPr>
          <w:rFonts w:ascii="Verdana" w:hAnsi="Verdana"/>
          <w:b/>
          <w:bCs/>
          <w:color w:val="958546" w:themeColor="background2" w:themeShade="80"/>
        </w:rPr>
        <w:t>Interpretation</w:t>
      </w:r>
    </w:p>
    <w:p w14:paraId="6E797C8F" w14:textId="59BA80E1" w:rsidR="00F5254F" w:rsidRPr="006F409C" w:rsidRDefault="00B72486" w:rsidP="00942ED7">
      <w:pPr>
        <w:tabs>
          <w:tab w:val="left" w:pos="2610"/>
        </w:tabs>
        <w:jc w:val="both"/>
        <w:rPr>
          <w:rFonts w:ascii="Verdana" w:hAnsi="Verdana"/>
        </w:rPr>
      </w:pPr>
      <w:r w:rsidRPr="006F409C">
        <w:rPr>
          <w:rFonts w:ascii="Verdana" w:hAnsi="Verdana"/>
        </w:rPr>
        <w:t xml:space="preserve">In the terms </w:t>
      </w:r>
      <w:r w:rsidR="007C4E4B" w:rsidRPr="006F409C">
        <w:rPr>
          <w:rFonts w:ascii="Verdana" w:hAnsi="Verdana"/>
        </w:rPr>
        <w:t>the following terms have the following meanings:</w:t>
      </w:r>
    </w:p>
    <w:p w14:paraId="6653CF52" w14:textId="4A6F598D" w:rsidR="001E4278" w:rsidRPr="006F409C" w:rsidRDefault="007C443A" w:rsidP="00942ED7">
      <w:pPr>
        <w:tabs>
          <w:tab w:val="left" w:pos="2610"/>
        </w:tabs>
        <w:jc w:val="both"/>
        <w:rPr>
          <w:rFonts w:ascii="Verdana" w:hAnsi="Verdana"/>
        </w:rPr>
      </w:pPr>
      <w:r w:rsidRPr="006F409C">
        <w:rPr>
          <w:rFonts w:ascii="Verdana" w:hAnsi="Verdana"/>
        </w:rPr>
        <w:t>“A</w:t>
      </w:r>
      <w:r w:rsidR="006639B4" w:rsidRPr="006F409C">
        <w:rPr>
          <w:rFonts w:ascii="Verdana" w:hAnsi="Verdana"/>
        </w:rPr>
        <w:t>uthority funding</w:t>
      </w:r>
      <w:r w:rsidRPr="006F409C">
        <w:rPr>
          <w:rFonts w:ascii="Verdana" w:hAnsi="Verdana"/>
        </w:rPr>
        <w:t xml:space="preserve">” </w:t>
      </w:r>
      <w:r w:rsidR="006639B4" w:rsidRPr="006F409C">
        <w:rPr>
          <w:rFonts w:ascii="Verdana" w:hAnsi="Verdana"/>
        </w:rPr>
        <w:t>means the amount that a local authority</w:t>
      </w:r>
      <w:r w:rsidR="00C451E7" w:rsidRPr="006F409C">
        <w:rPr>
          <w:rFonts w:ascii="Verdana" w:hAnsi="Verdana"/>
        </w:rPr>
        <w:t>, NHS Body (including CCG) or other public body</w:t>
      </w:r>
      <w:r w:rsidR="008620B0" w:rsidRPr="006F409C">
        <w:rPr>
          <w:rFonts w:ascii="Verdana" w:hAnsi="Verdana"/>
        </w:rPr>
        <w:t xml:space="preserve"> </w:t>
      </w:r>
      <w:r w:rsidR="00C451E7" w:rsidRPr="006F409C">
        <w:rPr>
          <w:rFonts w:ascii="Verdana" w:hAnsi="Verdana"/>
        </w:rPr>
        <w:t>has agreed to contribute to</w:t>
      </w:r>
      <w:r w:rsidR="008620B0" w:rsidRPr="006F409C">
        <w:rPr>
          <w:rFonts w:ascii="Verdana" w:hAnsi="Verdana"/>
        </w:rPr>
        <w:t xml:space="preserve">wards </w:t>
      </w:r>
      <w:r w:rsidR="00F23093">
        <w:rPr>
          <w:rFonts w:ascii="Verdana" w:hAnsi="Verdana"/>
        </w:rPr>
        <w:t>the weekly care fee</w:t>
      </w:r>
      <w:r w:rsidR="008620B0" w:rsidRPr="006F409C">
        <w:rPr>
          <w:rFonts w:ascii="Verdana" w:hAnsi="Verdana"/>
        </w:rPr>
        <w:t xml:space="preserve"> for your residence </w:t>
      </w:r>
      <w:r w:rsidR="00E17D75" w:rsidRPr="006F409C">
        <w:rPr>
          <w:rFonts w:ascii="Verdana" w:hAnsi="Verdana"/>
        </w:rPr>
        <w:t xml:space="preserve">at Larchfield House. </w:t>
      </w:r>
    </w:p>
    <w:p w14:paraId="57866B3F" w14:textId="0FF07A4C" w:rsidR="001E4278" w:rsidRPr="006F409C" w:rsidRDefault="001E4278" w:rsidP="00942ED7">
      <w:pPr>
        <w:tabs>
          <w:tab w:val="left" w:pos="2610"/>
        </w:tabs>
        <w:jc w:val="both"/>
        <w:rPr>
          <w:rFonts w:ascii="Verdana" w:hAnsi="Verdana"/>
        </w:rPr>
      </w:pPr>
      <w:r w:rsidRPr="006F409C">
        <w:rPr>
          <w:rFonts w:ascii="Verdana" w:hAnsi="Verdana"/>
        </w:rPr>
        <w:t xml:space="preserve">“CCG” </w:t>
      </w:r>
      <w:r w:rsidR="00F23093">
        <w:rPr>
          <w:rFonts w:ascii="Verdana" w:hAnsi="Verdana"/>
        </w:rPr>
        <w:t xml:space="preserve">- </w:t>
      </w:r>
      <w:r w:rsidRPr="006F409C">
        <w:rPr>
          <w:rFonts w:ascii="Verdana" w:hAnsi="Verdana"/>
        </w:rPr>
        <w:t xml:space="preserve">Clinical </w:t>
      </w:r>
      <w:r w:rsidR="005232AE" w:rsidRPr="006F409C">
        <w:rPr>
          <w:rFonts w:ascii="Verdana" w:hAnsi="Verdana"/>
        </w:rPr>
        <w:t>Commissioning</w:t>
      </w:r>
      <w:r w:rsidRPr="006F409C">
        <w:rPr>
          <w:rFonts w:ascii="Verdana" w:hAnsi="Verdana"/>
        </w:rPr>
        <w:t xml:space="preserve"> Group</w:t>
      </w:r>
      <w:r w:rsidR="005232AE" w:rsidRPr="006F409C">
        <w:rPr>
          <w:rFonts w:ascii="Verdana" w:hAnsi="Verdana"/>
        </w:rPr>
        <w:t>.</w:t>
      </w:r>
    </w:p>
    <w:p w14:paraId="78E8C4FE" w14:textId="36CF1AE9" w:rsidR="001E4278" w:rsidRPr="006F409C" w:rsidRDefault="001E4278" w:rsidP="00942ED7">
      <w:pPr>
        <w:tabs>
          <w:tab w:val="left" w:pos="2610"/>
        </w:tabs>
        <w:jc w:val="both"/>
        <w:rPr>
          <w:rFonts w:ascii="Verdana" w:hAnsi="Verdana"/>
        </w:rPr>
      </w:pPr>
      <w:r w:rsidRPr="006F409C">
        <w:rPr>
          <w:rFonts w:ascii="Verdana" w:hAnsi="Verdana"/>
        </w:rPr>
        <w:t xml:space="preserve">“CHC” </w:t>
      </w:r>
      <w:r w:rsidR="00F23093">
        <w:rPr>
          <w:rFonts w:ascii="Verdana" w:hAnsi="Verdana"/>
        </w:rPr>
        <w:t xml:space="preserve">- </w:t>
      </w:r>
      <w:r w:rsidR="005232AE" w:rsidRPr="006F409C">
        <w:rPr>
          <w:rFonts w:ascii="Verdana" w:hAnsi="Verdana"/>
        </w:rPr>
        <w:t>Continuing Healthcare funding provided by the NHS.</w:t>
      </w:r>
    </w:p>
    <w:p w14:paraId="53D8DBDA" w14:textId="04F4B366" w:rsidR="005232AE" w:rsidRPr="006F409C" w:rsidRDefault="005232AE" w:rsidP="00942ED7">
      <w:pPr>
        <w:tabs>
          <w:tab w:val="left" w:pos="2610"/>
        </w:tabs>
        <w:jc w:val="both"/>
        <w:rPr>
          <w:rFonts w:ascii="Verdana" w:hAnsi="Verdana"/>
        </w:rPr>
      </w:pPr>
      <w:r w:rsidRPr="006F409C">
        <w:rPr>
          <w:rFonts w:ascii="Verdana" w:hAnsi="Verdana"/>
        </w:rPr>
        <w:t>“FNC”</w:t>
      </w:r>
      <w:r w:rsidR="00C54054" w:rsidRPr="006F409C">
        <w:rPr>
          <w:rFonts w:ascii="Verdana" w:hAnsi="Verdana"/>
        </w:rPr>
        <w:t xml:space="preserve"> </w:t>
      </w:r>
      <w:r w:rsidR="00F23093">
        <w:rPr>
          <w:rFonts w:ascii="Verdana" w:hAnsi="Verdana"/>
        </w:rPr>
        <w:t>- F</w:t>
      </w:r>
      <w:r w:rsidR="00C54054" w:rsidRPr="006F409C">
        <w:rPr>
          <w:rFonts w:ascii="Verdana" w:hAnsi="Verdana"/>
        </w:rPr>
        <w:t xml:space="preserve">unded </w:t>
      </w:r>
      <w:r w:rsidR="00F23093">
        <w:rPr>
          <w:rFonts w:ascii="Verdana" w:hAnsi="Verdana"/>
        </w:rPr>
        <w:t>N</w:t>
      </w:r>
      <w:r w:rsidR="00C54054" w:rsidRPr="006F409C">
        <w:rPr>
          <w:rFonts w:ascii="Verdana" w:hAnsi="Verdana"/>
        </w:rPr>
        <w:t xml:space="preserve">ursing </w:t>
      </w:r>
      <w:r w:rsidR="00F23093">
        <w:rPr>
          <w:rFonts w:ascii="Verdana" w:hAnsi="Verdana"/>
        </w:rPr>
        <w:t>C</w:t>
      </w:r>
      <w:r w:rsidR="00C54054" w:rsidRPr="006F409C">
        <w:rPr>
          <w:rFonts w:ascii="Verdana" w:hAnsi="Verdana"/>
        </w:rPr>
        <w:t xml:space="preserve">are contribution </w:t>
      </w:r>
    </w:p>
    <w:p w14:paraId="21458BDB" w14:textId="186CE318" w:rsidR="0090362E" w:rsidRPr="006F409C" w:rsidRDefault="00955098" w:rsidP="00942ED7">
      <w:pPr>
        <w:tabs>
          <w:tab w:val="left" w:pos="2610"/>
        </w:tabs>
        <w:jc w:val="both"/>
        <w:rPr>
          <w:rFonts w:ascii="Verdana" w:hAnsi="Verdana"/>
        </w:rPr>
      </w:pPr>
      <w:r w:rsidRPr="006F409C">
        <w:rPr>
          <w:rFonts w:ascii="Verdana" w:hAnsi="Verdana"/>
        </w:rPr>
        <w:t xml:space="preserve">“GDPR” </w:t>
      </w:r>
      <w:r w:rsidR="00F23093">
        <w:rPr>
          <w:rFonts w:ascii="Verdana" w:hAnsi="Verdana"/>
        </w:rPr>
        <w:t xml:space="preserve">- </w:t>
      </w:r>
      <w:r w:rsidRPr="006F409C">
        <w:rPr>
          <w:rFonts w:ascii="Verdana" w:hAnsi="Verdana"/>
        </w:rPr>
        <w:t xml:space="preserve">General Data Protection </w:t>
      </w:r>
      <w:r w:rsidR="00F23093">
        <w:rPr>
          <w:rFonts w:ascii="Verdana" w:hAnsi="Verdana"/>
        </w:rPr>
        <w:t>Regulation</w:t>
      </w:r>
    </w:p>
    <w:p w14:paraId="04C2E0FC" w14:textId="730B6EA6" w:rsidR="00821544" w:rsidRDefault="00751509" w:rsidP="00942ED7">
      <w:pPr>
        <w:tabs>
          <w:tab w:val="left" w:pos="2610"/>
        </w:tabs>
        <w:jc w:val="both"/>
        <w:rPr>
          <w:rFonts w:ascii="Verdana" w:hAnsi="Verdana"/>
        </w:rPr>
      </w:pPr>
      <w:r w:rsidRPr="006F409C">
        <w:rPr>
          <w:rFonts w:ascii="Verdana" w:hAnsi="Verdana"/>
        </w:rPr>
        <w:t xml:space="preserve">“Personal Care Plan” </w:t>
      </w:r>
      <w:r w:rsidR="006463AE">
        <w:rPr>
          <w:rFonts w:ascii="Verdana" w:hAnsi="Verdana"/>
        </w:rPr>
        <w:t xml:space="preserve">- </w:t>
      </w:r>
      <w:r w:rsidRPr="006F409C">
        <w:rPr>
          <w:rFonts w:ascii="Verdana" w:hAnsi="Verdana"/>
        </w:rPr>
        <w:t xml:space="preserve">means the </w:t>
      </w:r>
      <w:r w:rsidR="005F1A48" w:rsidRPr="006F409C">
        <w:rPr>
          <w:rFonts w:ascii="Verdana" w:hAnsi="Verdana"/>
        </w:rPr>
        <w:t xml:space="preserve">document (electronic) that details all </w:t>
      </w:r>
      <w:r w:rsidR="00F23093">
        <w:rPr>
          <w:rFonts w:ascii="Verdana" w:hAnsi="Verdana"/>
        </w:rPr>
        <w:t>aspects of your care while residing at Larchfield House</w:t>
      </w:r>
    </w:p>
    <w:p w14:paraId="78AB0A9D" w14:textId="69331A5C" w:rsidR="009A651C" w:rsidRPr="006F409C" w:rsidRDefault="00C75D84" w:rsidP="00942ED7">
      <w:pPr>
        <w:tabs>
          <w:tab w:val="left" w:pos="2610"/>
        </w:tabs>
        <w:jc w:val="both"/>
        <w:rPr>
          <w:rFonts w:ascii="Verdana" w:hAnsi="Verdana"/>
        </w:rPr>
      </w:pPr>
      <w:r w:rsidRPr="006F409C">
        <w:rPr>
          <w:rFonts w:ascii="Verdana" w:hAnsi="Verdana"/>
        </w:rPr>
        <w:t xml:space="preserve">“Representative” </w:t>
      </w:r>
      <w:r w:rsidR="006463AE">
        <w:rPr>
          <w:rFonts w:ascii="Verdana" w:hAnsi="Verdana"/>
        </w:rPr>
        <w:t xml:space="preserve">- </w:t>
      </w:r>
      <w:r w:rsidRPr="006F409C">
        <w:rPr>
          <w:rFonts w:ascii="Verdana" w:hAnsi="Verdana"/>
        </w:rPr>
        <w:t xml:space="preserve">shall mean your </w:t>
      </w:r>
      <w:r w:rsidR="006463AE">
        <w:rPr>
          <w:rFonts w:ascii="Verdana" w:hAnsi="Verdana"/>
        </w:rPr>
        <w:t xml:space="preserve">Lasting Power of Attorney or </w:t>
      </w:r>
      <w:r w:rsidR="00E81DCD" w:rsidRPr="006F409C">
        <w:rPr>
          <w:rFonts w:ascii="Verdana" w:hAnsi="Verdana"/>
        </w:rPr>
        <w:t>deputy</w:t>
      </w:r>
    </w:p>
    <w:p w14:paraId="2B07384D" w14:textId="5BE4F769" w:rsidR="00821544" w:rsidRPr="00D632CA" w:rsidRDefault="009A651C" w:rsidP="00942ED7">
      <w:pPr>
        <w:tabs>
          <w:tab w:val="left" w:pos="2610"/>
        </w:tabs>
        <w:jc w:val="both"/>
        <w:rPr>
          <w:rFonts w:ascii="Verdana" w:hAnsi="Verdana"/>
        </w:rPr>
      </w:pPr>
      <w:r w:rsidRPr="006F409C">
        <w:rPr>
          <w:rFonts w:ascii="Verdana" w:hAnsi="Verdana"/>
        </w:rPr>
        <w:t xml:space="preserve">“LPA” </w:t>
      </w:r>
      <w:r w:rsidR="006463AE">
        <w:rPr>
          <w:rFonts w:ascii="Verdana" w:hAnsi="Verdana"/>
        </w:rPr>
        <w:t xml:space="preserve">- </w:t>
      </w:r>
      <w:r w:rsidRPr="006F409C">
        <w:rPr>
          <w:rFonts w:ascii="Verdana" w:hAnsi="Verdana"/>
        </w:rPr>
        <w:t>Lasting Power of Attorney</w:t>
      </w:r>
    </w:p>
    <w:p w14:paraId="62EF1FA9" w14:textId="58A31147" w:rsidR="007C4E4B" w:rsidRPr="007B55E2" w:rsidRDefault="00D632CA" w:rsidP="00732FEB">
      <w:pPr>
        <w:rPr>
          <w:rFonts w:ascii="Verdana" w:hAnsi="Verdana"/>
          <w:b/>
          <w:bCs/>
          <w:color w:val="958546" w:themeColor="background2" w:themeShade="80"/>
        </w:rPr>
      </w:pPr>
      <w:r>
        <w:rPr>
          <w:rFonts w:ascii="Verdana" w:hAnsi="Verdana"/>
          <w:b/>
          <w:bCs/>
          <w:color w:val="958546" w:themeColor="background2" w:themeShade="80"/>
        </w:rPr>
        <w:br w:type="page"/>
      </w:r>
      <w:r w:rsidR="006F409C" w:rsidRPr="007B55E2">
        <w:rPr>
          <w:rFonts w:ascii="Verdana" w:hAnsi="Verdana"/>
          <w:b/>
          <w:bCs/>
          <w:color w:val="958546" w:themeColor="background2" w:themeShade="80"/>
        </w:rPr>
        <w:lastRenderedPageBreak/>
        <w:t>ANNEX B</w:t>
      </w:r>
    </w:p>
    <w:p w14:paraId="510C9CDB" w14:textId="4117B46A" w:rsidR="006F409C" w:rsidRDefault="007B55E2" w:rsidP="00F5254F">
      <w:pPr>
        <w:tabs>
          <w:tab w:val="left" w:pos="2610"/>
        </w:tabs>
        <w:rPr>
          <w:rFonts w:ascii="Verdana" w:hAnsi="Verdana"/>
          <w:b/>
          <w:bCs/>
          <w:color w:val="958546" w:themeColor="background2" w:themeShade="80"/>
        </w:rPr>
      </w:pPr>
      <w:r w:rsidRPr="007B55E2">
        <w:rPr>
          <w:rFonts w:ascii="Verdana" w:hAnsi="Verdana"/>
          <w:b/>
          <w:bCs/>
          <w:color w:val="958546" w:themeColor="background2" w:themeShade="80"/>
        </w:rPr>
        <w:t>Admission Form</w:t>
      </w:r>
    </w:p>
    <w:p w14:paraId="45711E2D" w14:textId="6A09F30B" w:rsidR="007B55E2" w:rsidRDefault="00461087" w:rsidP="0043528D">
      <w:pPr>
        <w:tabs>
          <w:tab w:val="left" w:pos="2610"/>
        </w:tabs>
        <w:jc w:val="both"/>
        <w:rPr>
          <w:rFonts w:ascii="Verdana" w:hAnsi="Verdana"/>
          <w:color w:val="000000" w:themeColor="text1"/>
        </w:rPr>
      </w:pPr>
      <w:r w:rsidRPr="00467FE5">
        <w:rPr>
          <w:rFonts w:ascii="Verdana" w:hAnsi="Verdana"/>
          <w:color w:val="000000" w:themeColor="text1"/>
        </w:rPr>
        <w:t xml:space="preserve">The admission form is to be read in </w:t>
      </w:r>
      <w:r w:rsidR="00467FE5" w:rsidRPr="00467FE5">
        <w:rPr>
          <w:rFonts w:ascii="Verdana" w:hAnsi="Verdana"/>
          <w:color w:val="000000" w:themeColor="text1"/>
        </w:rPr>
        <w:t>association with the terms set out in this document “Resident Contract &amp; Terms”</w:t>
      </w:r>
    </w:p>
    <w:p w14:paraId="1ABDCEC8" w14:textId="7B67D40F" w:rsidR="00AD06E6" w:rsidRDefault="00AD06E6" w:rsidP="0043528D">
      <w:pPr>
        <w:tabs>
          <w:tab w:val="left" w:pos="2610"/>
        </w:tabs>
        <w:jc w:val="both"/>
        <w:rPr>
          <w:rFonts w:ascii="Verdana" w:hAnsi="Verdana"/>
          <w:color w:val="000000" w:themeColor="text1"/>
        </w:rPr>
      </w:pPr>
      <w:r>
        <w:rPr>
          <w:rFonts w:ascii="Verdana" w:hAnsi="Verdana"/>
          <w:color w:val="000000" w:themeColor="text1"/>
        </w:rPr>
        <w:t xml:space="preserve">The name of the home is </w:t>
      </w:r>
      <w:r w:rsidR="00B8580E">
        <w:rPr>
          <w:rFonts w:ascii="Verdana" w:hAnsi="Verdana"/>
          <w:color w:val="000000" w:themeColor="text1"/>
        </w:rPr>
        <w:t>“</w:t>
      </w:r>
      <w:r>
        <w:rPr>
          <w:rFonts w:ascii="Verdana" w:hAnsi="Verdana"/>
          <w:color w:val="000000" w:themeColor="text1"/>
        </w:rPr>
        <w:t>Larchfield House</w:t>
      </w:r>
      <w:r w:rsidR="00B8580E">
        <w:rPr>
          <w:rFonts w:ascii="Verdana" w:hAnsi="Verdana"/>
          <w:color w:val="000000" w:themeColor="text1"/>
        </w:rPr>
        <w:t>”</w:t>
      </w:r>
      <w:r>
        <w:rPr>
          <w:rFonts w:ascii="Verdana" w:hAnsi="Verdana"/>
          <w:color w:val="000000" w:themeColor="text1"/>
        </w:rPr>
        <w:t xml:space="preserve"> and the care provider is </w:t>
      </w:r>
      <w:r w:rsidR="00B8580E">
        <w:rPr>
          <w:rFonts w:ascii="Verdana" w:hAnsi="Verdana"/>
          <w:color w:val="000000" w:themeColor="text1"/>
        </w:rPr>
        <w:t>“</w:t>
      </w:r>
      <w:r>
        <w:rPr>
          <w:rFonts w:ascii="Verdana" w:hAnsi="Verdana"/>
          <w:color w:val="000000" w:themeColor="text1"/>
        </w:rPr>
        <w:t>H Plus Care Limited</w:t>
      </w:r>
      <w:r w:rsidR="00B8580E">
        <w:rPr>
          <w:rFonts w:ascii="Verdana" w:hAnsi="Verdana"/>
          <w:color w:val="000000" w:themeColor="text1"/>
        </w:rPr>
        <w:t>”</w:t>
      </w:r>
    </w:p>
    <w:p w14:paraId="593F303E" w14:textId="2AD7C810" w:rsidR="00B8580E" w:rsidRDefault="006D10C8" w:rsidP="0043528D">
      <w:pPr>
        <w:tabs>
          <w:tab w:val="left" w:pos="2610"/>
        </w:tabs>
        <w:jc w:val="both"/>
        <w:rPr>
          <w:rFonts w:ascii="Verdana" w:hAnsi="Verdana"/>
          <w:color w:val="000000" w:themeColor="text1"/>
        </w:rPr>
      </w:pPr>
      <w:r>
        <w:rPr>
          <w:rFonts w:ascii="Verdana" w:hAnsi="Verdana"/>
          <w:color w:val="000000" w:themeColor="text1"/>
        </w:rPr>
        <w:t xml:space="preserve">Name of the </w:t>
      </w:r>
      <w:r w:rsidR="007741AB">
        <w:rPr>
          <w:rFonts w:ascii="Verdana" w:hAnsi="Verdana"/>
          <w:color w:val="000000" w:themeColor="text1"/>
        </w:rPr>
        <w:t>Resident:</w:t>
      </w:r>
      <w:r w:rsidR="00294266">
        <w:rPr>
          <w:rFonts w:ascii="Verdana" w:hAnsi="Verdana"/>
          <w:color w:val="000000" w:themeColor="text1"/>
        </w:rPr>
        <w:t xml:space="preserve"> </w:t>
      </w:r>
      <w:r w:rsidR="00C2500C">
        <w:rPr>
          <w:rFonts w:ascii="Verdana" w:hAnsi="Verdana"/>
          <w:color w:val="000000" w:themeColor="text1"/>
          <w:u w:val="single"/>
        </w:rPr>
        <w:t>_</w:t>
      </w:r>
      <w:r w:rsidR="00AF434C">
        <w:rPr>
          <w:rFonts w:ascii="Verdana" w:hAnsi="Verdana"/>
          <w:color w:val="000000" w:themeColor="text1"/>
          <w:u w:val="single"/>
        </w:rPr>
        <w:t xml:space="preserve"> </w:t>
      </w:r>
      <w:r w:rsidR="007E1A58">
        <w:rPr>
          <w:rFonts w:ascii="Verdana" w:hAnsi="Verdana"/>
          <w:color w:val="000000" w:themeColor="text1"/>
          <w:u w:val="single"/>
        </w:rPr>
        <w:t>_____________</w:t>
      </w:r>
      <w:r w:rsidR="00A143FF">
        <w:rPr>
          <w:rFonts w:ascii="Verdana" w:hAnsi="Verdana"/>
          <w:color w:val="000000" w:themeColor="text1"/>
          <w:u w:val="single"/>
        </w:rPr>
        <w:t>______</w:t>
      </w:r>
    </w:p>
    <w:p w14:paraId="14507973" w14:textId="1EEEBED6" w:rsidR="000B2DC0" w:rsidRDefault="000B2DC0" w:rsidP="0043528D">
      <w:pPr>
        <w:tabs>
          <w:tab w:val="left" w:pos="2610"/>
        </w:tabs>
        <w:jc w:val="both"/>
        <w:rPr>
          <w:rFonts w:ascii="Verdana" w:hAnsi="Verdana"/>
          <w:color w:val="000000" w:themeColor="text1"/>
        </w:rPr>
      </w:pPr>
      <w:r>
        <w:rPr>
          <w:rFonts w:ascii="Verdana" w:hAnsi="Verdana"/>
          <w:color w:val="000000" w:themeColor="text1"/>
        </w:rPr>
        <w:t>Preferred Name:</w:t>
      </w:r>
      <w:r w:rsidR="00270154">
        <w:rPr>
          <w:rFonts w:ascii="Verdana" w:hAnsi="Verdana"/>
          <w:color w:val="000000" w:themeColor="text1"/>
        </w:rPr>
        <w:t xml:space="preserve"> </w:t>
      </w:r>
      <w:r w:rsidR="00A143FF">
        <w:rPr>
          <w:rFonts w:ascii="Verdana" w:hAnsi="Verdana"/>
          <w:color w:val="000000" w:themeColor="text1"/>
        </w:rPr>
        <w:t>______________________________________</w:t>
      </w:r>
    </w:p>
    <w:p w14:paraId="4533CE2B" w14:textId="015626AB" w:rsidR="00E76DBE" w:rsidRPr="00B9002F" w:rsidRDefault="00270154" w:rsidP="538E4269">
      <w:pPr>
        <w:tabs>
          <w:tab w:val="left" w:pos="2610"/>
        </w:tabs>
        <w:jc w:val="both"/>
        <w:rPr>
          <w:rFonts w:ascii="Verdana" w:hAnsi="Verdana"/>
          <w:color w:val="000000" w:themeColor="text1"/>
          <w:u w:val="single"/>
        </w:rPr>
      </w:pPr>
      <w:r w:rsidRPr="538E4269">
        <w:rPr>
          <w:rFonts w:ascii="Verdana" w:hAnsi="Verdana"/>
          <w:color w:val="000000" w:themeColor="text1"/>
        </w:rPr>
        <w:t xml:space="preserve">Current or Last Residential </w:t>
      </w:r>
      <w:bookmarkStart w:id="0" w:name="_Hlk84162449"/>
      <w:r w:rsidR="00D632CA" w:rsidRPr="538E4269">
        <w:rPr>
          <w:rFonts w:ascii="Verdana" w:hAnsi="Verdana"/>
          <w:color w:val="000000" w:themeColor="text1"/>
        </w:rPr>
        <w:t>Address:</w:t>
      </w:r>
      <w:r w:rsidR="00F863D3" w:rsidRPr="538E4269">
        <w:rPr>
          <w:rFonts w:ascii="Verdana" w:hAnsi="Verdana"/>
          <w:color w:val="000000" w:themeColor="text1"/>
        </w:rPr>
        <w:t xml:space="preserve"> </w:t>
      </w:r>
    </w:p>
    <w:p w14:paraId="7DA05551" w14:textId="1D196674" w:rsidR="538E4269" w:rsidRDefault="538E4269" w:rsidP="538E4269">
      <w:pPr>
        <w:tabs>
          <w:tab w:val="left" w:pos="2610"/>
        </w:tabs>
        <w:jc w:val="both"/>
        <w:rPr>
          <w:rFonts w:ascii="Verdana" w:hAnsi="Verdana"/>
          <w:color w:val="000000" w:themeColor="text1"/>
        </w:rPr>
      </w:pPr>
    </w:p>
    <w:p w14:paraId="3BD699AF" w14:textId="3CE593A1" w:rsidR="00087D12" w:rsidRDefault="00087D12" w:rsidP="538E4269">
      <w:pPr>
        <w:jc w:val="both"/>
        <w:rPr>
          <w:rFonts w:ascii="Verdana" w:hAnsi="Verdana"/>
          <w:color w:val="000000" w:themeColor="text1"/>
        </w:rPr>
      </w:pPr>
      <w:r w:rsidRPr="538E4269">
        <w:rPr>
          <w:rFonts w:ascii="Verdana" w:hAnsi="Verdana"/>
          <w:color w:val="000000" w:themeColor="text1"/>
        </w:rPr>
        <w:t xml:space="preserve">Post </w:t>
      </w:r>
      <w:r w:rsidR="00D632CA" w:rsidRPr="538E4269">
        <w:rPr>
          <w:rFonts w:ascii="Verdana" w:hAnsi="Verdana"/>
          <w:color w:val="000000" w:themeColor="text1"/>
        </w:rPr>
        <w:t>Code:</w:t>
      </w:r>
      <w:bookmarkEnd w:id="0"/>
    </w:p>
    <w:p w14:paraId="49FEA5EB" w14:textId="0B487F31" w:rsidR="0059667A" w:rsidRDefault="00087D12" w:rsidP="538E4269">
      <w:pPr>
        <w:tabs>
          <w:tab w:val="left" w:pos="2610"/>
        </w:tabs>
        <w:jc w:val="both"/>
        <w:rPr>
          <w:rFonts w:ascii="Verdana" w:hAnsi="Verdana"/>
          <w:b/>
          <w:bCs/>
          <w:color w:val="000000" w:themeColor="text1"/>
          <w:u w:val="single"/>
        </w:rPr>
      </w:pPr>
      <w:r w:rsidRPr="538E4269">
        <w:rPr>
          <w:rFonts w:ascii="Verdana" w:hAnsi="Verdana"/>
          <w:color w:val="000000" w:themeColor="text1"/>
        </w:rPr>
        <w:t xml:space="preserve">Date of </w:t>
      </w:r>
      <w:r w:rsidR="008B2825" w:rsidRPr="538E4269">
        <w:rPr>
          <w:rFonts w:ascii="Verdana" w:hAnsi="Verdana"/>
          <w:color w:val="000000" w:themeColor="text1"/>
        </w:rPr>
        <w:t>Birth:</w:t>
      </w:r>
    </w:p>
    <w:p w14:paraId="481DB9FE" w14:textId="0BB95AE6" w:rsidR="00087D12" w:rsidRPr="00467FE5" w:rsidRDefault="0059667A" w:rsidP="0043528D">
      <w:pPr>
        <w:tabs>
          <w:tab w:val="left" w:pos="2610"/>
        </w:tabs>
        <w:jc w:val="both"/>
        <w:rPr>
          <w:rFonts w:ascii="Verdana" w:hAnsi="Verdana"/>
          <w:color w:val="000000" w:themeColor="text1"/>
        </w:rPr>
      </w:pPr>
      <w:r>
        <w:rPr>
          <w:rFonts w:ascii="Verdana" w:hAnsi="Verdana"/>
          <w:color w:val="000000" w:themeColor="text1"/>
        </w:rPr>
        <w:t xml:space="preserve">National Insurance </w:t>
      </w:r>
      <w:r w:rsidR="00060D42">
        <w:rPr>
          <w:rFonts w:ascii="Verdana" w:hAnsi="Verdana"/>
          <w:color w:val="000000" w:themeColor="text1"/>
        </w:rPr>
        <w:t>Number:</w:t>
      </w:r>
      <w:r w:rsidR="00060D42" w:rsidRPr="00887A97">
        <w:rPr>
          <w:rFonts w:ascii="Verdana" w:hAnsi="Verdana"/>
          <w:b/>
          <w:bCs/>
          <w:color w:val="000000" w:themeColor="text1"/>
          <w:u w:val="single"/>
        </w:rPr>
        <w:t xml:space="preserve"> _</w:t>
      </w:r>
      <w:r w:rsidRPr="00887A97">
        <w:rPr>
          <w:rFonts w:ascii="Verdana" w:hAnsi="Verdana"/>
          <w:b/>
          <w:bCs/>
          <w:color w:val="000000" w:themeColor="text1"/>
          <w:u w:val="single"/>
        </w:rPr>
        <w:t>___________________</w:t>
      </w:r>
      <w:r>
        <w:rPr>
          <w:rFonts w:ascii="Verdana" w:hAnsi="Verdana"/>
          <w:color w:val="000000" w:themeColor="text1"/>
        </w:rPr>
        <w:t xml:space="preserve"> </w:t>
      </w:r>
    </w:p>
    <w:p w14:paraId="1ABB5B19" w14:textId="4563864C" w:rsidR="000B2DC0" w:rsidRPr="00887A97" w:rsidRDefault="0059667A" w:rsidP="0043528D">
      <w:pPr>
        <w:tabs>
          <w:tab w:val="left" w:pos="2610"/>
        </w:tabs>
        <w:jc w:val="both"/>
        <w:rPr>
          <w:rFonts w:ascii="Verdana" w:hAnsi="Verdana"/>
          <w:color w:val="000000" w:themeColor="text1"/>
          <w:u w:val="single"/>
        </w:rPr>
      </w:pPr>
      <w:r>
        <w:rPr>
          <w:rFonts w:ascii="Verdana" w:hAnsi="Verdana"/>
          <w:color w:val="000000" w:themeColor="text1"/>
        </w:rPr>
        <w:t xml:space="preserve">NHS Number: </w:t>
      </w:r>
      <w:r w:rsidR="00887A97" w:rsidRPr="00887A97">
        <w:rPr>
          <w:rFonts w:ascii="Verdana" w:hAnsi="Verdana"/>
          <w:b/>
          <w:bCs/>
          <w:color w:val="000000" w:themeColor="text1"/>
          <w:u w:val="single"/>
        </w:rPr>
        <w:t>________________</w:t>
      </w:r>
    </w:p>
    <w:p w14:paraId="5084C4EE" w14:textId="32A60F62" w:rsidR="0059667A" w:rsidRDefault="00A32137" w:rsidP="0043528D">
      <w:pPr>
        <w:tabs>
          <w:tab w:val="left" w:pos="2610"/>
        </w:tabs>
        <w:jc w:val="both"/>
        <w:rPr>
          <w:rFonts w:ascii="Verdana" w:hAnsi="Verdana"/>
          <w:color w:val="000000" w:themeColor="text1"/>
        </w:rPr>
      </w:pPr>
      <w:r>
        <w:rPr>
          <w:rFonts w:ascii="Verdana" w:hAnsi="Verdana"/>
          <w:color w:val="000000" w:themeColor="text1"/>
        </w:rPr>
        <w:t xml:space="preserve">Placement Type: </w:t>
      </w:r>
      <w:r w:rsidR="001B4E5C">
        <w:rPr>
          <w:rFonts w:ascii="Verdana" w:hAnsi="Verdana"/>
          <w:color w:val="000000" w:themeColor="text1"/>
        </w:rPr>
        <w:t>(Please Circle)</w:t>
      </w:r>
    </w:p>
    <w:p w14:paraId="26C15F08" w14:textId="61E35A13" w:rsidR="001B4E5C" w:rsidRPr="001B4E5C" w:rsidRDefault="001B4E5C" w:rsidP="0043528D">
      <w:pPr>
        <w:tabs>
          <w:tab w:val="left" w:pos="2610"/>
        </w:tabs>
        <w:jc w:val="both"/>
        <w:rPr>
          <w:rFonts w:ascii="Verdana" w:hAnsi="Verdana"/>
          <w:color w:val="000000" w:themeColor="text1"/>
          <w:u w:val="single"/>
        </w:rPr>
      </w:pPr>
      <w:r w:rsidRPr="001B4E5C">
        <w:rPr>
          <w:rFonts w:ascii="Verdana" w:hAnsi="Verdana"/>
          <w:color w:val="000000" w:themeColor="text1"/>
          <w:u w:val="single"/>
        </w:rPr>
        <w:t>Residential</w:t>
      </w:r>
    </w:p>
    <w:p w14:paraId="3A929E5D" w14:textId="5F6CA8F7" w:rsidR="00A32137" w:rsidRPr="001B4E5C" w:rsidRDefault="00A32137" w:rsidP="0043528D">
      <w:pPr>
        <w:tabs>
          <w:tab w:val="left" w:pos="2610"/>
        </w:tabs>
        <w:jc w:val="both"/>
        <w:rPr>
          <w:rFonts w:ascii="Verdana" w:hAnsi="Verdana"/>
          <w:color w:val="000000" w:themeColor="text1"/>
          <w:u w:val="single"/>
        </w:rPr>
      </w:pPr>
      <w:r w:rsidRPr="001B4E5C">
        <w:rPr>
          <w:rFonts w:ascii="Verdana" w:hAnsi="Verdana"/>
          <w:color w:val="000000" w:themeColor="text1"/>
          <w:u w:val="single"/>
        </w:rPr>
        <w:t>Nursing</w:t>
      </w:r>
    </w:p>
    <w:p w14:paraId="02E0610E" w14:textId="1BADC0EE" w:rsidR="00A32137" w:rsidRPr="001B4E5C" w:rsidRDefault="001B4E5C" w:rsidP="0043528D">
      <w:pPr>
        <w:tabs>
          <w:tab w:val="left" w:pos="2610"/>
        </w:tabs>
        <w:jc w:val="both"/>
        <w:rPr>
          <w:rFonts w:ascii="Verdana" w:hAnsi="Verdana"/>
          <w:color w:val="000000" w:themeColor="text1"/>
          <w:u w:val="single"/>
        </w:rPr>
      </w:pPr>
      <w:r w:rsidRPr="00B9002F">
        <w:rPr>
          <w:rFonts w:ascii="Verdana" w:hAnsi="Verdana"/>
          <w:color w:val="000000" w:themeColor="text1"/>
          <w:u w:val="single"/>
        </w:rPr>
        <w:t xml:space="preserve">Nursing </w:t>
      </w:r>
      <w:r w:rsidR="00A32137" w:rsidRPr="00B9002F">
        <w:rPr>
          <w:rFonts w:ascii="Verdana" w:hAnsi="Verdana"/>
          <w:color w:val="000000" w:themeColor="text1"/>
          <w:u w:val="single"/>
        </w:rPr>
        <w:t>Dementia</w:t>
      </w:r>
    </w:p>
    <w:p w14:paraId="39C033D1" w14:textId="511EAA05" w:rsidR="00200D6F" w:rsidRDefault="00200D6F" w:rsidP="0043528D">
      <w:pPr>
        <w:tabs>
          <w:tab w:val="left" w:pos="2610"/>
        </w:tabs>
        <w:jc w:val="both"/>
        <w:rPr>
          <w:rFonts w:ascii="Verdana" w:hAnsi="Verdana"/>
          <w:color w:val="000000" w:themeColor="text1"/>
        </w:rPr>
      </w:pPr>
      <w:r>
        <w:rPr>
          <w:rFonts w:ascii="Verdana" w:hAnsi="Verdana"/>
          <w:noProof/>
          <w:color w:val="000000" w:themeColor="text1"/>
        </w:rPr>
        <mc:AlternateContent>
          <mc:Choice Requires="wps">
            <w:drawing>
              <wp:anchor distT="0" distB="0" distL="114300" distR="114300" simplePos="0" relativeHeight="251658241" behindDoc="0" locked="0" layoutInCell="1" allowOverlap="1" wp14:anchorId="5D2AA805" wp14:editId="206D5823">
                <wp:simplePos x="0" y="0"/>
                <wp:positionH relativeFrom="column">
                  <wp:posOffset>1885950</wp:posOffset>
                </wp:positionH>
                <wp:positionV relativeFrom="paragraph">
                  <wp:posOffset>19685</wp:posOffset>
                </wp:positionV>
                <wp:extent cx="295275" cy="1905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295275"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svg="http://schemas.microsoft.com/office/drawing/2016/SVG/main" xmlns:w16du="http://schemas.microsoft.com/office/word/2023/wordml/word16du">
            <w:pict w14:anchorId="55D003ED">
              <v:rect id="Rectangle 8" style="position:absolute;margin-left:148.5pt;margin-top:1.55pt;width:23.25pt;height:15pt;z-index:251658241;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1pt" w14:anchorId="3247FD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"/>
            </w:pict>
          </mc:Fallback>
        </mc:AlternateContent>
      </w:r>
      <w:r w:rsidR="00662CC6">
        <w:rPr>
          <w:rFonts w:ascii="Verdana" w:hAnsi="Verdana"/>
          <w:color w:val="000000" w:themeColor="text1"/>
        </w:rPr>
        <w:t>Respite</w:t>
      </w:r>
      <w:r>
        <w:rPr>
          <w:rFonts w:ascii="Verdana" w:hAnsi="Verdana"/>
          <w:color w:val="000000" w:themeColor="text1"/>
        </w:rPr>
        <w:t xml:space="preserve"> (Short Stay)     </w:t>
      </w:r>
    </w:p>
    <w:p w14:paraId="3A4D7490" w14:textId="32115D06" w:rsidR="00662CC6" w:rsidRDefault="00662CC6" w:rsidP="0043528D">
      <w:pPr>
        <w:tabs>
          <w:tab w:val="left" w:pos="2610"/>
        </w:tabs>
        <w:jc w:val="both"/>
        <w:rPr>
          <w:rFonts w:ascii="Verdana" w:hAnsi="Verdana"/>
          <w:color w:val="000000" w:themeColor="text1"/>
        </w:rPr>
      </w:pPr>
      <w:r>
        <w:rPr>
          <w:rFonts w:ascii="Verdana" w:hAnsi="Verdana"/>
          <w:noProof/>
          <w:color w:val="000000" w:themeColor="text1"/>
        </w:rPr>
        <mc:AlternateContent>
          <mc:Choice Requires="wps">
            <w:drawing>
              <wp:anchor distT="0" distB="0" distL="114300" distR="114300" simplePos="0" relativeHeight="251658242" behindDoc="0" locked="0" layoutInCell="1" allowOverlap="1" wp14:anchorId="1D29ECE3" wp14:editId="5F2A6C3F">
                <wp:simplePos x="0" y="0"/>
                <wp:positionH relativeFrom="column">
                  <wp:posOffset>1885950</wp:posOffset>
                </wp:positionH>
                <wp:positionV relativeFrom="paragraph">
                  <wp:posOffset>9525</wp:posOffset>
                </wp:positionV>
                <wp:extent cx="295275" cy="1905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295275" cy="190500"/>
                        </a:xfrm>
                        <a:prstGeom prst="rect">
                          <a:avLst/>
                        </a:prstGeom>
                        <a:solidFill>
                          <a:srgbClr val="FFFFFF"/>
                        </a:solidFill>
                        <a:ln w="127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svg="http://schemas.microsoft.com/office/drawing/2016/SVG/main" xmlns:w16du="http://schemas.microsoft.com/office/word/2023/wordml/word16du" xmlns:arto="http://schemas.microsoft.com/office/word/2006/arto">
            <w:pict w14:anchorId="46D8CBD2">
              <v:rect id="Rectangle 10" style="position:absolute;margin-left:148.5pt;margin-top:.75pt;width:23.25pt;height:15pt;z-index:251658242;visibility:visible;mso-wrap-style:square;mso-wrap-distance-left:9pt;mso-wrap-distance-top:0;mso-wrap-distance-right:9pt;mso-wrap-distance-bottom:0;mso-position-horizontal:absolute;mso-position-horizontal-relative:text;mso-position-vertical:absolute;mso-position-vertical-relative:text;v-text-anchor:middle" o:spid="_x0000_s1026" strokeweight="1pt" w14:anchorId="50B20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"/>
            </w:pict>
          </mc:Fallback>
        </mc:AlternateContent>
      </w:r>
      <w:r>
        <w:rPr>
          <w:rFonts w:ascii="Verdana" w:hAnsi="Verdana"/>
          <w:color w:val="000000" w:themeColor="text1"/>
        </w:rPr>
        <w:t>Permanent</w:t>
      </w:r>
      <w:r w:rsidR="00200D6F">
        <w:rPr>
          <w:rFonts w:ascii="Verdana" w:hAnsi="Verdana"/>
          <w:color w:val="000000" w:themeColor="text1"/>
        </w:rPr>
        <w:t xml:space="preserve"> (Long Stay)</w:t>
      </w:r>
      <w:r w:rsidR="00A32137">
        <w:rPr>
          <w:rFonts w:ascii="Verdana" w:hAnsi="Verdana"/>
          <w:color w:val="000000" w:themeColor="text1"/>
        </w:rPr>
        <w:t xml:space="preserve"> </w:t>
      </w:r>
    </w:p>
    <w:p w14:paraId="1237AC8B" w14:textId="300FFA92" w:rsidR="00662CC6" w:rsidRPr="00C94F27" w:rsidRDefault="00A510C2" w:rsidP="538E4269">
      <w:pPr>
        <w:tabs>
          <w:tab w:val="left" w:pos="2610"/>
        </w:tabs>
        <w:jc w:val="both"/>
        <w:rPr>
          <w:rFonts w:ascii="Verdana" w:hAnsi="Verdana"/>
          <w:color w:val="000000" w:themeColor="text1"/>
          <w:u w:val="single"/>
        </w:rPr>
      </w:pPr>
      <w:r w:rsidRPr="538E4269">
        <w:rPr>
          <w:rFonts w:ascii="Verdana" w:hAnsi="Verdana"/>
          <w:color w:val="000000" w:themeColor="text1"/>
        </w:rPr>
        <w:t>Start Date:</w:t>
      </w:r>
      <w:r w:rsidR="00C94F27" w:rsidRPr="538E4269">
        <w:rPr>
          <w:rFonts w:ascii="Verdana" w:hAnsi="Verdana"/>
          <w:color w:val="000000" w:themeColor="text1"/>
        </w:rPr>
        <w:t xml:space="preserve"> </w:t>
      </w:r>
    </w:p>
    <w:p w14:paraId="030B24AB" w14:textId="7C1DA7E8" w:rsidR="00A510C2" w:rsidRDefault="00A510C2" w:rsidP="0043528D">
      <w:pPr>
        <w:tabs>
          <w:tab w:val="left" w:pos="2610"/>
        </w:tabs>
        <w:jc w:val="both"/>
        <w:rPr>
          <w:rFonts w:ascii="Verdana" w:hAnsi="Verdana"/>
          <w:color w:val="000000" w:themeColor="text1"/>
        </w:rPr>
      </w:pPr>
      <w:r>
        <w:rPr>
          <w:rFonts w:ascii="Verdana" w:hAnsi="Verdana"/>
          <w:color w:val="000000" w:themeColor="text1"/>
        </w:rPr>
        <w:t xml:space="preserve">End </w:t>
      </w:r>
      <w:r w:rsidR="00D632CA">
        <w:rPr>
          <w:rFonts w:ascii="Verdana" w:hAnsi="Verdana"/>
          <w:color w:val="000000" w:themeColor="text1"/>
        </w:rPr>
        <w:t>Date:</w:t>
      </w:r>
      <w:r w:rsidR="00B9002F">
        <w:rPr>
          <w:rFonts w:ascii="Verdana" w:hAnsi="Verdana"/>
          <w:color w:val="000000" w:themeColor="text1"/>
        </w:rPr>
        <w:t xml:space="preserve"> </w:t>
      </w:r>
      <w:r w:rsidR="00B9002F">
        <w:rPr>
          <w:rFonts w:ascii="Verdana" w:hAnsi="Verdana"/>
          <w:color w:val="000000" w:themeColor="text1"/>
        </w:rPr>
        <w:softHyphen/>
      </w:r>
      <w:r w:rsidR="00B9002F" w:rsidRPr="00B9002F">
        <w:rPr>
          <w:rFonts w:ascii="Verdana" w:hAnsi="Verdana"/>
          <w:b/>
          <w:bCs/>
          <w:color w:val="000000" w:themeColor="text1"/>
        </w:rPr>
        <w:t>____________</w:t>
      </w:r>
    </w:p>
    <w:p w14:paraId="69C7BDA1" w14:textId="1604C64E" w:rsidR="00A510C2" w:rsidRDefault="007427C7" w:rsidP="538E4269">
      <w:pPr>
        <w:tabs>
          <w:tab w:val="left" w:pos="2610"/>
        </w:tabs>
        <w:jc w:val="both"/>
        <w:rPr>
          <w:rFonts w:ascii="Verdana" w:hAnsi="Verdana"/>
          <w:color w:val="000000" w:themeColor="text1"/>
          <w:u w:val="single"/>
        </w:rPr>
      </w:pPr>
      <w:r w:rsidRPr="538E4269">
        <w:rPr>
          <w:rFonts w:ascii="Verdana" w:hAnsi="Verdana"/>
          <w:color w:val="000000" w:themeColor="text1"/>
        </w:rPr>
        <w:t xml:space="preserve">Weekly Rate: </w:t>
      </w:r>
      <w:r w:rsidR="00C70924" w:rsidRPr="538E4269">
        <w:rPr>
          <w:rFonts w:ascii="Verdana" w:hAnsi="Verdana"/>
          <w:color w:val="000000" w:themeColor="text1"/>
          <w:u w:val="single"/>
        </w:rPr>
        <w:t>£</w:t>
      </w:r>
      <w:r w:rsidR="2FB0EA44" w:rsidRPr="538E4269">
        <w:rPr>
          <w:rFonts w:ascii="Verdana" w:hAnsi="Verdana"/>
          <w:color w:val="000000" w:themeColor="text1"/>
          <w:u w:val="single"/>
        </w:rPr>
        <w:t>/-</w:t>
      </w:r>
    </w:p>
    <w:p w14:paraId="5F19D774" w14:textId="1F5FF404" w:rsidR="007427C7" w:rsidRDefault="00A067DD" w:rsidP="0043528D">
      <w:pPr>
        <w:tabs>
          <w:tab w:val="left" w:pos="2610"/>
        </w:tabs>
        <w:jc w:val="both"/>
        <w:rPr>
          <w:rFonts w:ascii="Verdana" w:hAnsi="Verdana"/>
          <w:color w:val="000000" w:themeColor="text1"/>
        </w:rPr>
      </w:pPr>
      <w:r>
        <w:rPr>
          <w:rFonts w:ascii="Verdana" w:hAnsi="Verdana"/>
          <w:color w:val="000000" w:themeColor="text1"/>
        </w:rPr>
        <w:t xml:space="preserve">Note: </w:t>
      </w:r>
      <w:r w:rsidR="00D852D5">
        <w:rPr>
          <w:rFonts w:ascii="Verdana" w:hAnsi="Verdana"/>
          <w:color w:val="000000" w:themeColor="text1"/>
        </w:rPr>
        <w:t>There will be a reassessment</w:t>
      </w:r>
      <w:r w:rsidR="00972E8A">
        <w:rPr>
          <w:rFonts w:ascii="Verdana" w:hAnsi="Verdana"/>
          <w:color w:val="000000" w:themeColor="text1"/>
        </w:rPr>
        <w:t xml:space="preserve"> of need within 1 month of admission.</w:t>
      </w:r>
    </w:p>
    <w:p w14:paraId="67FF8325" w14:textId="541EBCDE" w:rsidR="007E25AB" w:rsidRDefault="007E25AB" w:rsidP="0043528D">
      <w:pPr>
        <w:tabs>
          <w:tab w:val="left" w:pos="2610"/>
        </w:tabs>
        <w:jc w:val="both"/>
        <w:rPr>
          <w:rFonts w:ascii="Verdana" w:hAnsi="Verdana"/>
          <w:color w:val="000000" w:themeColor="text1"/>
        </w:rPr>
      </w:pPr>
      <w:r w:rsidRPr="538E4269">
        <w:rPr>
          <w:rFonts w:ascii="Verdana" w:hAnsi="Verdana"/>
          <w:color w:val="000000" w:themeColor="text1"/>
        </w:rPr>
        <w:t>Deposit (refundable) (two weeks weekly fee for Permanent Residents)</w:t>
      </w:r>
      <w:r w:rsidR="00664B98" w:rsidRPr="538E4269">
        <w:rPr>
          <w:rFonts w:ascii="Verdana" w:hAnsi="Verdana"/>
          <w:color w:val="000000" w:themeColor="text1"/>
        </w:rPr>
        <w:t xml:space="preserve"> </w:t>
      </w:r>
    </w:p>
    <w:p w14:paraId="04B16BE1" w14:textId="77777777" w:rsidR="007C3BB6" w:rsidRDefault="003F7670" w:rsidP="0043528D">
      <w:pPr>
        <w:tabs>
          <w:tab w:val="left" w:pos="2610"/>
        </w:tabs>
        <w:jc w:val="both"/>
        <w:rPr>
          <w:rFonts w:ascii="Verdana" w:hAnsi="Verdana"/>
          <w:color w:val="000000" w:themeColor="text1"/>
        </w:rPr>
      </w:pPr>
      <w:r>
        <w:rPr>
          <w:rFonts w:ascii="Verdana" w:hAnsi="Verdana"/>
          <w:color w:val="000000" w:themeColor="text1"/>
        </w:rPr>
        <w:t>Proof of Funding</w:t>
      </w:r>
      <w:r w:rsidR="007C3BB6">
        <w:rPr>
          <w:rFonts w:ascii="Verdana" w:hAnsi="Verdana"/>
          <w:color w:val="000000" w:themeColor="text1"/>
        </w:rPr>
        <w:t xml:space="preserve"> for Minimum of 1 Year</w:t>
      </w:r>
    </w:p>
    <w:p w14:paraId="7E544C02" w14:textId="2E0BCAE4" w:rsidR="007E25AB" w:rsidRDefault="0066208C" w:rsidP="0043528D">
      <w:pPr>
        <w:tabs>
          <w:tab w:val="left" w:pos="2610"/>
        </w:tabs>
        <w:jc w:val="both"/>
        <w:rPr>
          <w:rFonts w:ascii="Verdana" w:hAnsi="Verdana"/>
          <w:color w:val="000000" w:themeColor="text1"/>
        </w:rPr>
      </w:pPr>
      <w:r>
        <w:rPr>
          <w:rFonts w:ascii="Verdana" w:hAnsi="Verdana"/>
          <w:color w:val="000000" w:themeColor="text1"/>
        </w:rPr>
        <w:t xml:space="preserve">       </w:t>
      </w:r>
      <w:r>
        <w:rPr>
          <w:rFonts w:ascii="Verdana" w:hAnsi="Verdana"/>
          <w:noProof/>
          <w:color w:val="000000" w:themeColor="text1"/>
        </w:rPr>
        <mc:AlternateContent>
          <mc:Choice Requires="wps">
            <w:drawing>
              <wp:anchor distT="0" distB="0" distL="114300" distR="114300" simplePos="0" relativeHeight="251658246" behindDoc="0" locked="0" layoutInCell="1" allowOverlap="1" wp14:anchorId="06EF9996" wp14:editId="30E3C01F">
                <wp:simplePos x="0" y="0"/>
                <wp:positionH relativeFrom="column">
                  <wp:posOffset>0</wp:posOffset>
                </wp:positionH>
                <wp:positionV relativeFrom="paragraph">
                  <wp:posOffset>-635</wp:posOffset>
                </wp:positionV>
                <wp:extent cx="295275" cy="1905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295275" cy="190500"/>
                        </a:xfrm>
                        <a:prstGeom prst="rect">
                          <a:avLst/>
                        </a:prstGeom>
                        <a:solidFill>
                          <a:srgbClr val="FFFFFF"/>
                        </a:solidFill>
                        <a:ln w="127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svg="http://schemas.microsoft.com/office/drawing/2016/SVG/main" xmlns:w16du="http://schemas.microsoft.com/office/word/2023/wordml/word16du" xmlns:arto="http://schemas.microsoft.com/office/word/2006/arto">
            <w:pict w14:anchorId="2E15A025">
              <v:rect id="Rectangle 13" style="position:absolute;margin-left:0;margin-top:-.05pt;width:23.25pt;height:15pt;z-index:251658246;visibility:visible;mso-wrap-style:square;mso-wrap-distance-left:9pt;mso-wrap-distance-top:0;mso-wrap-distance-right:9pt;mso-wrap-distance-bottom:0;mso-position-horizontal:absolute;mso-position-horizontal-relative:text;mso-position-vertical:absolute;mso-position-vertical-relative:text;v-text-anchor:middle" o:spid="_x0000_s1026" strokeweight="1pt" w14:anchorId="4A1ACC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"/>
            </w:pict>
          </mc:Fallback>
        </mc:AlternateContent>
      </w:r>
      <w:r>
        <w:rPr>
          <w:rFonts w:ascii="Verdana" w:hAnsi="Verdana"/>
          <w:color w:val="000000" w:themeColor="text1"/>
        </w:rPr>
        <w:t xml:space="preserve"> </w:t>
      </w:r>
      <w:r w:rsidR="007C3BB6">
        <w:rPr>
          <w:rFonts w:ascii="Verdana" w:hAnsi="Verdana"/>
          <w:color w:val="000000" w:themeColor="text1"/>
        </w:rPr>
        <w:t xml:space="preserve">Yes </w:t>
      </w:r>
      <w:r w:rsidR="003F7670">
        <w:rPr>
          <w:rFonts w:ascii="Verdana" w:hAnsi="Verdana"/>
          <w:color w:val="000000" w:themeColor="text1"/>
        </w:rPr>
        <w:t xml:space="preserve"> </w:t>
      </w:r>
    </w:p>
    <w:p w14:paraId="7F0479A7" w14:textId="42A504F8" w:rsidR="00A32137" w:rsidRDefault="00200D6F" w:rsidP="0043528D">
      <w:pPr>
        <w:tabs>
          <w:tab w:val="left" w:pos="2610"/>
        </w:tabs>
        <w:jc w:val="both"/>
        <w:rPr>
          <w:rFonts w:ascii="Verdana" w:hAnsi="Verdana"/>
          <w:color w:val="000000" w:themeColor="text1"/>
        </w:rPr>
      </w:pPr>
      <w:r>
        <w:rPr>
          <w:rFonts w:ascii="Verdana" w:hAnsi="Verdana"/>
          <w:color w:val="000000" w:themeColor="text1"/>
        </w:rPr>
        <w:t xml:space="preserve">   </w:t>
      </w:r>
      <w:r w:rsidR="0066208C">
        <w:rPr>
          <w:rFonts w:ascii="Verdana" w:hAnsi="Verdana"/>
          <w:noProof/>
          <w:color w:val="000000" w:themeColor="text1"/>
        </w:rPr>
        <mc:AlternateContent>
          <mc:Choice Requires="wps">
            <w:drawing>
              <wp:anchor distT="0" distB="0" distL="114300" distR="114300" simplePos="0" relativeHeight="251658243" behindDoc="0" locked="0" layoutInCell="1" allowOverlap="1" wp14:anchorId="491F6DB4" wp14:editId="3C363BC8">
                <wp:simplePos x="0" y="0"/>
                <wp:positionH relativeFrom="margin">
                  <wp:align>left</wp:align>
                </wp:positionH>
                <wp:positionV relativeFrom="paragraph">
                  <wp:posOffset>0</wp:posOffset>
                </wp:positionV>
                <wp:extent cx="295275" cy="19050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295275" cy="190500"/>
                        </a:xfrm>
                        <a:prstGeom prst="rect">
                          <a:avLst/>
                        </a:prstGeom>
                        <a:solidFill>
                          <a:srgbClr val="FFFFFF"/>
                        </a:solidFill>
                        <a:ln w="127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svg="http://schemas.microsoft.com/office/drawing/2016/SVG/main" xmlns:w16du="http://schemas.microsoft.com/office/word/2023/wordml/word16du" xmlns:arto="http://schemas.microsoft.com/office/word/2006/arto">
            <w:pict w14:anchorId="691875C9">
              <v:rect id="Rectangle 14" style="position:absolute;margin-left:0;margin-top:0;width:23.25pt;height:15pt;z-index:251658243;visibility:visible;mso-wrap-style:square;mso-wrap-distance-left:9pt;mso-wrap-distance-top:0;mso-wrap-distance-right:9pt;mso-wrap-distance-bottom:0;mso-position-horizontal:left;mso-position-horizontal-relative:margin;mso-position-vertical:absolute;mso-position-vertical-relative:text;v-text-anchor:middle" o:spid="_x0000_s1026" strokeweight="1pt" w14:anchorId="4FF0DE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">
                <w10:wrap anchorx="margin"/>
              </v:rect>
            </w:pict>
          </mc:Fallback>
        </mc:AlternateContent>
      </w:r>
      <w:r>
        <w:rPr>
          <w:rFonts w:ascii="Verdana" w:hAnsi="Verdana"/>
          <w:color w:val="000000" w:themeColor="text1"/>
        </w:rPr>
        <w:t xml:space="preserve"> </w:t>
      </w:r>
      <w:r w:rsidR="0066208C">
        <w:rPr>
          <w:rFonts w:ascii="Verdana" w:hAnsi="Verdana"/>
          <w:color w:val="000000" w:themeColor="text1"/>
        </w:rPr>
        <w:t xml:space="preserve">     No </w:t>
      </w:r>
      <w:r w:rsidR="00A02486">
        <w:rPr>
          <w:rFonts w:ascii="Verdana" w:hAnsi="Verdana"/>
          <w:color w:val="000000" w:themeColor="text1"/>
        </w:rPr>
        <w:t xml:space="preserve">- but a personal </w:t>
      </w:r>
      <w:r w:rsidR="00060D42">
        <w:rPr>
          <w:rFonts w:ascii="Verdana" w:hAnsi="Verdana"/>
          <w:color w:val="000000" w:themeColor="text1"/>
        </w:rPr>
        <w:t>guaranteed</w:t>
      </w:r>
      <w:r w:rsidR="00A02486">
        <w:rPr>
          <w:rFonts w:ascii="Verdana" w:hAnsi="Verdana"/>
          <w:color w:val="000000" w:themeColor="text1"/>
        </w:rPr>
        <w:t xml:space="preserve"> deed has been completed</w:t>
      </w:r>
      <w:r w:rsidR="0066208C">
        <w:rPr>
          <w:rFonts w:ascii="Verdana" w:hAnsi="Verdana"/>
          <w:color w:val="000000" w:themeColor="text1"/>
        </w:rPr>
        <w:t xml:space="preserve"> </w:t>
      </w:r>
    </w:p>
    <w:p w14:paraId="71AE0657" w14:textId="4AD5512E" w:rsidR="00A02486" w:rsidRDefault="00A02486" w:rsidP="0043528D">
      <w:pPr>
        <w:tabs>
          <w:tab w:val="left" w:pos="2610"/>
        </w:tabs>
        <w:jc w:val="both"/>
        <w:rPr>
          <w:rFonts w:ascii="Verdana" w:hAnsi="Verdana"/>
          <w:color w:val="000000" w:themeColor="text1"/>
        </w:rPr>
      </w:pPr>
      <w:r>
        <w:rPr>
          <w:rFonts w:ascii="Verdana" w:hAnsi="Verdana"/>
          <w:noProof/>
          <w:color w:val="000000" w:themeColor="text1"/>
        </w:rPr>
        <mc:AlternateContent>
          <mc:Choice Requires="wps">
            <w:drawing>
              <wp:anchor distT="0" distB="0" distL="114300" distR="114300" simplePos="0" relativeHeight="251658244" behindDoc="0" locked="0" layoutInCell="1" allowOverlap="1" wp14:anchorId="084D73A6" wp14:editId="1E5A6F50">
                <wp:simplePos x="0" y="0"/>
                <wp:positionH relativeFrom="column">
                  <wp:posOffset>0</wp:posOffset>
                </wp:positionH>
                <wp:positionV relativeFrom="paragraph">
                  <wp:posOffset>-635</wp:posOffset>
                </wp:positionV>
                <wp:extent cx="295275" cy="19050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295275" cy="190500"/>
                        </a:xfrm>
                        <a:prstGeom prst="rect">
                          <a:avLst/>
                        </a:prstGeom>
                        <a:solidFill>
                          <a:srgbClr val="FFFFFF"/>
                        </a:solidFill>
                        <a:ln w="127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svg="http://schemas.microsoft.com/office/drawing/2016/SVG/main" xmlns:w16du="http://schemas.microsoft.com/office/word/2023/wordml/word16du" xmlns:arto="http://schemas.microsoft.com/office/word/2006/arto">
            <w:pict w14:anchorId="00530163">
              <v:rect id="Rectangle 15" style="position:absolute;margin-left:0;margin-top:-.05pt;width:23.25pt;height:15pt;z-index:251658244;visibility:visible;mso-wrap-style:square;mso-wrap-distance-left:9pt;mso-wrap-distance-top:0;mso-wrap-distance-right:9pt;mso-wrap-distance-bottom:0;mso-position-horizontal:absolute;mso-position-horizontal-relative:text;mso-position-vertical:absolute;mso-position-vertical-relative:text;v-text-anchor:middle" o:spid="_x0000_s1026" strokeweight="1pt" w14:anchorId="0FDF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"/>
            </w:pict>
          </mc:Fallback>
        </mc:AlternateContent>
      </w:r>
      <w:r>
        <w:rPr>
          <w:rFonts w:ascii="Verdana" w:hAnsi="Verdana"/>
          <w:color w:val="000000" w:themeColor="text1"/>
        </w:rPr>
        <w:t xml:space="preserve">         No – State the number of Month funds have been Demonstrated </w:t>
      </w:r>
      <w:r w:rsidR="00891366">
        <w:rPr>
          <w:rFonts w:ascii="Verdana" w:hAnsi="Verdana"/>
          <w:color w:val="000000" w:themeColor="text1"/>
        </w:rPr>
        <w:t>_______.</w:t>
      </w:r>
    </w:p>
    <w:p w14:paraId="39BF3563" w14:textId="776FD90C" w:rsidR="00891366" w:rsidRDefault="00891366">
      <w:pPr>
        <w:tabs>
          <w:tab w:val="left" w:pos="2610"/>
        </w:tabs>
        <w:rPr>
          <w:rFonts w:ascii="Verdana" w:hAnsi="Verdana"/>
          <w:color w:val="000000" w:themeColor="text1"/>
        </w:rPr>
      </w:pPr>
    </w:p>
    <w:p w14:paraId="4CADF771" w14:textId="77777777" w:rsidR="00972E8A" w:rsidRDefault="00972E8A">
      <w:pPr>
        <w:tabs>
          <w:tab w:val="left" w:pos="2610"/>
        </w:tabs>
        <w:rPr>
          <w:rFonts w:ascii="Verdana" w:hAnsi="Verdana"/>
          <w:color w:val="000000" w:themeColor="text1"/>
        </w:rPr>
      </w:pPr>
    </w:p>
    <w:p w14:paraId="2BCB6F38" w14:textId="0EC00DF1" w:rsidR="00891366" w:rsidRDefault="00891366">
      <w:pPr>
        <w:tabs>
          <w:tab w:val="left" w:pos="2610"/>
        </w:tabs>
        <w:rPr>
          <w:rFonts w:ascii="Verdana" w:hAnsi="Verdana"/>
          <w:color w:val="000000" w:themeColor="text1"/>
        </w:rPr>
      </w:pPr>
      <w:r>
        <w:rPr>
          <w:rFonts w:ascii="Verdana" w:hAnsi="Verdana"/>
          <w:color w:val="000000" w:themeColor="text1"/>
        </w:rPr>
        <w:lastRenderedPageBreak/>
        <w:t>Charg</w:t>
      </w:r>
      <w:r w:rsidR="00AB4B40">
        <w:rPr>
          <w:rFonts w:ascii="Verdana" w:hAnsi="Verdana"/>
          <w:color w:val="000000" w:themeColor="text1"/>
        </w:rPr>
        <w:t xml:space="preserve">eable items that will be invoiced Monthly if </w:t>
      </w:r>
      <w:r w:rsidR="00620F7E">
        <w:rPr>
          <w:rFonts w:ascii="Verdana" w:hAnsi="Verdana"/>
          <w:color w:val="000000" w:themeColor="text1"/>
        </w:rPr>
        <w:t>applicable</w:t>
      </w:r>
      <w:r w:rsidR="008D4BCD">
        <w:rPr>
          <w:rFonts w:ascii="Verdana" w:hAnsi="Verdana"/>
          <w:color w:val="000000" w:themeColor="text1"/>
        </w:rPr>
        <w:t>:</w:t>
      </w:r>
    </w:p>
    <w:tbl>
      <w:tblPr>
        <w:tblStyle w:val="TableGrid"/>
        <w:tblpPr w:leftFromText="180" w:rightFromText="180" w:vertAnchor="text" w:horzAnchor="margin" w:tblpXSpec="center" w:tblpY="138"/>
        <w:tblW w:w="0" w:type="auto"/>
        <w:tblLook w:val="04A0" w:firstRow="1" w:lastRow="0" w:firstColumn="1" w:lastColumn="0" w:noHBand="0" w:noVBand="1"/>
      </w:tblPr>
      <w:tblGrid>
        <w:gridCol w:w="4508"/>
        <w:gridCol w:w="1157"/>
      </w:tblGrid>
      <w:tr w:rsidR="008D4BCD" w14:paraId="2D5E88D2" w14:textId="77777777" w:rsidTr="008D4BCD">
        <w:tc>
          <w:tcPr>
            <w:tcW w:w="4508" w:type="dxa"/>
            <w:vAlign w:val="center"/>
          </w:tcPr>
          <w:p w14:paraId="0572F198" w14:textId="77777777" w:rsidR="008D4BCD" w:rsidRDefault="008D4BCD" w:rsidP="008D4BCD">
            <w:pPr>
              <w:tabs>
                <w:tab w:val="left" w:pos="2610"/>
              </w:tabs>
              <w:rPr>
                <w:rFonts w:ascii="Verdana" w:hAnsi="Verdana"/>
                <w:color w:val="000000" w:themeColor="text1"/>
              </w:rPr>
            </w:pPr>
            <w:r>
              <w:rPr>
                <w:rFonts w:ascii="Verdana" w:hAnsi="Verdana"/>
                <w:color w:val="000000" w:themeColor="text1"/>
              </w:rPr>
              <w:t>Additional one to one care</w:t>
            </w:r>
          </w:p>
        </w:tc>
        <w:tc>
          <w:tcPr>
            <w:tcW w:w="1157" w:type="dxa"/>
          </w:tcPr>
          <w:p w14:paraId="25AB07FF" w14:textId="44879D61" w:rsidR="008D4BCD" w:rsidRPr="00596CB8" w:rsidRDefault="00596CB8" w:rsidP="00596CB8">
            <w:pPr>
              <w:tabs>
                <w:tab w:val="left" w:pos="2610"/>
              </w:tabs>
              <w:jc w:val="center"/>
              <w:rPr>
                <w:rFonts w:ascii="Verdana" w:hAnsi="Verdana"/>
                <w:b/>
                <w:bCs/>
                <w:color w:val="958546" w:themeColor="background2" w:themeShade="80"/>
              </w:rPr>
            </w:pPr>
            <w:r w:rsidRPr="00596CB8">
              <w:rPr>
                <w:rFonts w:ascii="Verdana" w:hAnsi="Verdana"/>
                <w:b/>
                <w:bCs/>
                <w:color w:val="958546" w:themeColor="background2" w:themeShade="80"/>
              </w:rPr>
              <w:t>Yes</w:t>
            </w:r>
          </w:p>
        </w:tc>
      </w:tr>
      <w:tr w:rsidR="00596CB8" w14:paraId="4AD1927E" w14:textId="77777777" w:rsidTr="008D4BCD">
        <w:tc>
          <w:tcPr>
            <w:tcW w:w="4508" w:type="dxa"/>
            <w:vAlign w:val="center"/>
          </w:tcPr>
          <w:p w14:paraId="1EB3A932" w14:textId="77777777" w:rsidR="00596CB8" w:rsidRDefault="00596CB8" w:rsidP="00596CB8">
            <w:pPr>
              <w:tabs>
                <w:tab w:val="left" w:pos="2610"/>
              </w:tabs>
              <w:rPr>
                <w:rFonts w:ascii="Verdana" w:hAnsi="Verdana"/>
                <w:color w:val="000000" w:themeColor="text1"/>
              </w:rPr>
            </w:pPr>
            <w:r>
              <w:rPr>
                <w:rFonts w:ascii="Verdana" w:hAnsi="Verdana"/>
                <w:color w:val="000000" w:themeColor="text1"/>
              </w:rPr>
              <w:t>Chiropody</w:t>
            </w:r>
          </w:p>
        </w:tc>
        <w:tc>
          <w:tcPr>
            <w:tcW w:w="1157" w:type="dxa"/>
          </w:tcPr>
          <w:p w14:paraId="6D6EB2E3" w14:textId="63214DBC" w:rsidR="00596CB8" w:rsidRPr="00596CB8" w:rsidRDefault="00596CB8" w:rsidP="00596CB8">
            <w:pPr>
              <w:tabs>
                <w:tab w:val="left" w:pos="2610"/>
              </w:tabs>
              <w:jc w:val="center"/>
              <w:rPr>
                <w:rFonts w:ascii="Verdana" w:hAnsi="Verdana"/>
                <w:b/>
                <w:bCs/>
                <w:color w:val="958546" w:themeColor="background2" w:themeShade="80"/>
              </w:rPr>
            </w:pPr>
            <w:r w:rsidRPr="00596CB8">
              <w:rPr>
                <w:rFonts w:ascii="Verdana" w:hAnsi="Verdana"/>
                <w:b/>
                <w:bCs/>
                <w:color w:val="958546" w:themeColor="background2" w:themeShade="80"/>
              </w:rPr>
              <w:t>Yes</w:t>
            </w:r>
          </w:p>
        </w:tc>
      </w:tr>
      <w:tr w:rsidR="00596CB8" w14:paraId="2DDCDA98" w14:textId="77777777" w:rsidTr="008D4BCD">
        <w:tc>
          <w:tcPr>
            <w:tcW w:w="4508" w:type="dxa"/>
            <w:vAlign w:val="center"/>
          </w:tcPr>
          <w:p w14:paraId="64EDD87E" w14:textId="77777777" w:rsidR="00596CB8" w:rsidRDefault="00596CB8" w:rsidP="00596CB8">
            <w:pPr>
              <w:tabs>
                <w:tab w:val="left" w:pos="2610"/>
              </w:tabs>
              <w:rPr>
                <w:rFonts w:ascii="Verdana" w:hAnsi="Verdana"/>
                <w:color w:val="000000" w:themeColor="text1"/>
              </w:rPr>
            </w:pPr>
            <w:r>
              <w:rPr>
                <w:rFonts w:ascii="Verdana" w:hAnsi="Verdana"/>
                <w:color w:val="000000" w:themeColor="text1"/>
              </w:rPr>
              <w:t xml:space="preserve">Dental Requirements </w:t>
            </w:r>
            <w:r w:rsidRPr="00692D32">
              <w:rPr>
                <w:rFonts w:ascii="Verdana" w:hAnsi="Verdana"/>
                <w:color w:val="000000" w:themeColor="text1"/>
                <w:sz w:val="16"/>
                <w:szCs w:val="16"/>
              </w:rPr>
              <w:t>(not NHS Provisions)</w:t>
            </w:r>
          </w:p>
        </w:tc>
        <w:tc>
          <w:tcPr>
            <w:tcW w:w="1157" w:type="dxa"/>
          </w:tcPr>
          <w:p w14:paraId="1397491F" w14:textId="0FAFFF24" w:rsidR="00596CB8" w:rsidRPr="00596CB8" w:rsidRDefault="00596CB8" w:rsidP="00596CB8">
            <w:pPr>
              <w:tabs>
                <w:tab w:val="left" w:pos="2610"/>
              </w:tabs>
              <w:jc w:val="center"/>
              <w:rPr>
                <w:rFonts w:ascii="Verdana" w:hAnsi="Verdana"/>
                <w:b/>
                <w:bCs/>
                <w:color w:val="958546" w:themeColor="background2" w:themeShade="80"/>
              </w:rPr>
            </w:pPr>
            <w:r w:rsidRPr="00596CB8">
              <w:rPr>
                <w:rFonts w:ascii="Verdana" w:hAnsi="Verdana"/>
                <w:b/>
                <w:bCs/>
                <w:color w:val="958546" w:themeColor="background2" w:themeShade="80"/>
              </w:rPr>
              <w:t>Yes</w:t>
            </w:r>
          </w:p>
        </w:tc>
      </w:tr>
      <w:tr w:rsidR="00596CB8" w14:paraId="5CFB0FC6" w14:textId="77777777" w:rsidTr="008D4BCD">
        <w:tc>
          <w:tcPr>
            <w:tcW w:w="4508" w:type="dxa"/>
            <w:vAlign w:val="center"/>
          </w:tcPr>
          <w:p w14:paraId="0CBAB2C4" w14:textId="77777777" w:rsidR="00596CB8" w:rsidRDefault="00596CB8" w:rsidP="00596CB8">
            <w:pPr>
              <w:tabs>
                <w:tab w:val="left" w:pos="2610"/>
              </w:tabs>
              <w:rPr>
                <w:rFonts w:ascii="Verdana" w:hAnsi="Verdana"/>
                <w:color w:val="000000" w:themeColor="text1"/>
              </w:rPr>
            </w:pPr>
            <w:r>
              <w:rPr>
                <w:rFonts w:ascii="Verdana" w:hAnsi="Verdana"/>
                <w:color w:val="000000" w:themeColor="text1"/>
              </w:rPr>
              <w:t xml:space="preserve">Optical Requirements </w:t>
            </w:r>
            <w:r w:rsidRPr="00336A33">
              <w:rPr>
                <w:rFonts w:ascii="Verdana" w:hAnsi="Verdana"/>
                <w:color w:val="000000" w:themeColor="text1"/>
                <w:sz w:val="16"/>
                <w:szCs w:val="16"/>
              </w:rPr>
              <w:t>(not NHS Provisions)</w:t>
            </w:r>
          </w:p>
        </w:tc>
        <w:tc>
          <w:tcPr>
            <w:tcW w:w="1157" w:type="dxa"/>
          </w:tcPr>
          <w:p w14:paraId="7168CFDC" w14:textId="6DDBB362" w:rsidR="00596CB8" w:rsidRPr="00596CB8" w:rsidRDefault="00596CB8" w:rsidP="00596CB8">
            <w:pPr>
              <w:tabs>
                <w:tab w:val="left" w:pos="2610"/>
              </w:tabs>
              <w:jc w:val="center"/>
              <w:rPr>
                <w:rFonts w:ascii="Verdana" w:hAnsi="Verdana"/>
                <w:b/>
                <w:bCs/>
                <w:color w:val="958546" w:themeColor="background2" w:themeShade="80"/>
              </w:rPr>
            </w:pPr>
            <w:r w:rsidRPr="00596CB8">
              <w:rPr>
                <w:rFonts w:ascii="Verdana" w:hAnsi="Verdana"/>
                <w:b/>
                <w:bCs/>
                <w:color w:val="958546" w:themeColor="background2" w:themeShade="80"/>
              </w:rPr>
              <w:t>Yes</w:t>
            </w:r>
          </w:p>
        </w:tc>
      </w:tr>
      <w:tr w:rsidR="00596CB8" w14:paraId="14E48D00" w14:textId="77777777" w:rsidTr="008D4BCD">
        <w:tc>
          <w:tcPr>
            <w:tcW w:w="4508" w:type="dxa"/>
            <w:vAlign w:val="center"/>
          </w:tcPr>
          <w:p w14:paraId="26990BA7" w14:textId="77777777" w:rsidR="00596CB8" w:rsidRDefault="00596CB8" w:rsidP="00596CB8">
            <w:pPr>
              <w:tabs>
                <w:tab w:val="left" w:pos="2610"/>
              </w:tabs>
              <w:rPr>
                <w:rFonts w:ascii="Verdana" w:hAnsi="Verdana"/>
                <w:color w:val="000000" w:themeColor="text1"/>
              </w:rPr>
            </w:pPr>
            <w:r>
              <w:rPr>
                <w:rFonts w:ascii="Verdana" w:hAnsi="Verdana"/>
                <w:color w:val="000000" w:themeColor="text1"/>
              </w:rPr>
              <w:t xml:space="preserve">Physiotherapy </w:t>
            </w:r>
            <w:r w:rsidRPr="00692D32">
              <w:rPr>
                <w:rFonts w:ascii="Verdana" w:hAnsi="Verdana"/>
                <w:color w:val="000000" w:themeColor="text1"/>
                <w:sz w:val="16"/>
                <w:szCs w:val="16"/>
              </w:rPr>
              <w:t>(not NHS Provisions)</w:t>
            </w:r>
          </w:p>
        </w:tc>
        <w:tc>
          <w:tcPr>
            <w:tcW w:w="1157" w:type="dxa"/>
          </w:tcPr>
          <w:p w14:paraId="5860CEA6" w14:textId="207DB65B" w:rsidR="00596CB8" w:rsidRPr="00596CB8" w:rsidRDefault="00596CB8" w:rsidP="00596CB8">
            <w:pPr>
              <w:tabs>
                <w:tab w:val="left" w:pos="2610"/>
              </w:tabs>
              <w:jc w:val="center"/>
              <w:rPr>
                <w:rFonts w:ascii="Verdana" w:hAnsi="Verdana"/>
                <w:b/>
                <w:bCs/>
                <w:color w:val="958546" w:themeColor="background2" w:themeShade="80"/>
              </w:rPr>
            </w:pPr>
            <w:r w:rsidRPr="00596CB8">
              <w:rPr>
                <w:rFonts w:ascii="Verdana" w:hAnsi="Verdana"/>
                <w:b/>
                <w:bCs/>
                <w:color w:val="958546" w:themeColor="background2" w:themeShade="80"/>
              </w:rPr>
              <w:t>Yes</w:t>
            </w:r>
          </w:p>
        </w:tc>
      </w:tr>
      <w:tr w:rsidR="00596CB8" w14:paraId="4F3ACBCE" w14:textId="77777777" w:rsidTr="008D4BCD">
        <w:tc>
          <w:tcPr>
            <w:tcW w:w="4508" w:type="dxa"/>
            <w:vAlign w:val="center"/>
          </w:tcPr>
          <w:p w14:paraId="1F01F28C" w14:textId="77777777" w:rsidR="00596CB8" w:rsidRDefault="00596CB8" w:rsidP="00596CB8">
            <w:pPr>
              <w:tabs>
                <w:tab w:val="left" w:pos="2610"/>
              </w:tabs>
              <w:rPr>
                <w:rFonts w:ascii="Verdana" w:hAnsi="Verdana"/>
                <w:color w:val="000000" w:themeColor="text1"/>
              </w:rPr>
            </w:pPr>
            <w:r>
              <w:rPr>
                <w:rFonts w:ascii="Verdana" w:hAnsi="Verdana"/>
                <w:color w:val="000000" w:themeColor="text1"/>
              </w:rPr>
              <w:t>Hairdressing</w:t>
            </w:r>
          </w:p>
        </w:tc>
        <w:tc>
          <w:tcPr>
            <w:tcW w:w="1157" w:type="dxa"/>
          </w:tcPr>
          <w:p w14:paraId="28C2AB85" w14:textId="11C98F5D" w:rsidR="00596CB8" w:rsidRPr="00596CB8" w:rsidRDefault="00596CB8" w:rsidP="00596CB8">
            <w:pPr>
              <w:tabs>
                <w:tab w:val="left" w:pos="2610"/>
              </w:tabs>
              <w:jc w:val="center"/>
              <w:rPr>
                <w:rFonts w:ascii="Verdana" w:hAnsi="Verdana"/>
                <w:b/>
                <w:bCs/>
                <w:color w:val="958546" w:themeColor="background2" w:themeShade="80"/>
              </w:rPr>
            </w:pPr>
            <w:r w:rsidRPr="00596CB8">
              <w:rPr>
                <w:rFonts w:ascii="Verdana" w:hAnsi="Verdana"/>
                <w:b/>
                <w:bCs/>
                <w:color w:val="958546" w:themeColor="background2" w:themeShade="80"/>
              </w:rPr>
              <w:t>Yes</w:t>
            </w:r>
          </w:p>
        </w:tc>
      </w:tr>
      <w:tr w:rsidR="00596CB8" w14:paraId="1914A560" w14:textId="77777777" w:rsidTr="008D4BCD">
        <w:tc>
          <w:tcPr>
            <w:tcW w:w="4508" w:type="dxa"/>
            <w:vAlign w:val="center"/>
          </w:tcPr>
          <w:p w14:paraId="1DA98A69" w14:textId="77777777" w:rsidR="00596CB8" w:rsidRDefault="00596CB8" w:rsidP="00596CB8">
            <w:pPr>
              <w:tabs>
                <w:tab w:val="left" w:pos="2610"/>
              </w:tabs>
              <w:rPr>
                <w:rFonts w:ascii="Verdana" w:hAnsi="Verdana"/>
                <w:color w:val="000000" w:themeColor="text1"/>
              </w:rPr>
            </w:pPr>
            <w:r>
              <w:rPr>
                <w:rFonts w:ascii="Verdana" w:hAnsi="Verdana"/>
                <w:color w:val="000000" w:themeColor="text1"/>
              </w:rPr>
              <w:t>Newspapers</w:t>
            </w:r>
          </w:p>
        </w:tc>
        <w:tc>
          <w:tcPr>
            <w:tcW w:w="1157" w:type="dxa"/>
          </w:tcPr>
          <w:p w14:paraId="0C2F9931" w14:textId="7C8D8F24" w:rsidR="00596CB8" w:rsidRPr="00596CB8" w:rsidRDefault="00596CB8" w:rsidP="00596CB8">
            <w:pPr>
              <w:tabs>
                <w:tab w:val="left" w:pos="2610"/>
              </w:tabs>
              <w:jc w:val="center"/>
              <w:rPr>
                <w:rFonts w:ascii="Verdana" w:hAnsi="Verdana"/>
                <w:b/>
                <w:bCs/>
                <w:color w:val="958546" w:themeColor="background2" w:themeShade="80"/>
              </w:rPr>
            </w:pPr>
            <w:r w:rsidRPr="00596CB8">
              <w:rPr>
                <w:rFonts w:ascii="Verdana" w:hAnsi="Verdana"/>
                <w:b/>
                <w:bCs/>
                <w:color w:val="958546" w:themeColor="background2" w:themeShade="80"/>
              </w:rPr>
              <w:t>Yes</w:t>
            </w:r>
          </w:p>
        </w:tc>
      </w:tr>
      <w:tr w:rsidR="00596CB8" w14:paraId="3F9622C6" w14:textId="77777777" w:rsidTr="008D4BCD">
        <w:tc>
          <w:tcPr>
            <w:tcW w:w="4508" w:type="dxa"/>
            <w:vAlign w:val="center"/>
          </w:tcPr>
          <w:p w14:paraId="48190CAC" w14:textId="77777777" w:rsidR="00596CB8" w:rsidRDefault="00596CB8" w:rsidP="00596CB8">
            <w:pPr>
              <w:tabs>
                <w:tab w:val="left" w:pos="2610"/>
              </w:tabs>
              <w:rPr>
                <w:rFonts w:ascii="Verdana" w:hAnsi="Verdana"/>
                <w:color w:val="000000" w:themeColor="text1"/>
              </w:rPr>
            </w:pPr>
            <w:r>
              <w:rPr>
                <w:rFonts w:ascii="Verdana" w:hAnsi="Verdana"/>
                <w:color w:val="000000" w:themeColor="text1"/>
              </w:rPr>
              <w:t>Personal Dry Cleaning</w:t>
            </w:r>
          </w:p>
        </w:tc>
        <w:tc>
          <w:tcPr>
            <w:tcW w:w="1157" w:type="dxa"/>
          </w:tcPr>
          <w:p w14:paraId="0407F030" w14:textId="5DB9464C" w:rsidR="00596CB8" w:rsidRPr="00596CB8" w:rsidRDefault="00596CB8" w:rsidP="00596CB8">
            <w:pPr>
              <w:tabs>
                <w:tab w:val="left" w:pos="2610"/>
              </w:tabs>
              <w:jc w:val="center"/>
              <w:rPr>
                <w:rFonts w:ascii="Verdana" w:hAnsi="Verdana"/>
                <w:b/>
                <w:bCs/>
                <w:color w:val="958546" w:themeColor="background2" w:themeShade="80"/>
              </w:rPr>
            </w:pPr>
            <w:r w:rsidRPr="00596CB8">
              <w:rPr>
                <w:rFonts w:ascii="Verdana" w:hAnsi="Verdana"/>
                <w:b/>
                <w:bCs/>
                <w:color w:val="958546" w:themeColor="background2" w:themeShade="80"/>
              </w:rPr>
              <w:t>Yes</w:t>
            </w:r>
          </w:p>
        </w:tc>
      </w:tr>
      <w:tr w:rsidR="00596CB8" w14:paraId="6B7669D4" w14:textId="77777777" w:rsidTr="008D4BCD">
        <w:tc>
          <w:tcPr>
            <w:tcW w:w="4508" w:type="dxa"/>
            <w:vAlign w:val="center"/>
          </w:tcPr>
          <w:p w14:paraId="7DC0EEC0" w14:textId="77777777" w:rsidR="00596CB8" w:rsidRDefault="00596CB8" w:rsidP="00596CB8">
            <w:pPr>
              <w:tabs>
                <w:tab w:val="left" w:pos="2610"/>
              </w:tabs>
              <w:rPr>
                <w:rFonts w:ascii="Verdana" w:hAnsi="Verdana"/>
                <w:color w:val="000000" w:themeColor="text1"/>
              </w:rPr>
            </w:pPr>
            <w:r>
              <w:rPr>
                <w:rFonts w:ascii="Verdana" w:hAnsi="Verdana"/>
                <w:color w:val="000000" w:themeColor="text1"/>
              </w:rPr>
              <w:t>Staff Escorts to Hospital</w:t>
            </w:r>
          </w:p>
        </w:tc>
        <w:tc>
          <w:tcPr>
            <w:tcW w:w="1157" w:type="dxa"/>
          </w:tcPr>
          <w:p w14:paraId="6D94405F" w14:textId="27CAB2F1" w:rsidR="00596CB8" w:rsidRPr="00596CB8" w:rsidRDefault="00596CB8" w:rsidP="00596CB8">
            <w:pPr>
              <w:tabs>
                <w:tab w:val="left" w:pos="2610"/>
              </w:tabs>
              <w:jc w:val="center"/>
              <w:rPr>
                <w:rFonts w:ascii="Verdana" w:hAnsi="Verdana"/>
                <w:b/>
                <w:bCs/>
                <w:color w:val="958546" w:themeColor="background2" w:themeShade="80"/>
              </w:rPr>
            </w:pPr>
            <w:r w:rsidRPr="00596CB8">
              <w:rPr>
                <w:rFonts w:ascii="Verdana" w:hAnsi="Verdana"/>
                <w:b/>
                <w:bCs/>
                <w:color w:val="958546" w:themeColor="background2" w:themeShade="80"/>
              </w:rPr>
              <w:t>Yes</w:t>
            </w:r>
          </w:p>
        </w:tc>
      </w:tr>
      <w:tr w:rsidR="00596CB8" w14:paraId="0EEBF9D8" w14:textId="77777777" w:rsidTr="008D4BCD">
        <w:tc>
          <w:tcPr>
            <w:tcW w:w="4508" w:type="dxa"/>
            <w:vAlign w:val="center"/>
          </w:tcPr>
          <w:p w14:paraId="38C6EAD1" w14:textId="77777777" w:rsidR="00596CB8" w:rsidRDefault="00596CB8" w:rsidP="00596CB8">
            <w:pPr>
              <w:tabs>
                <w:tab w:val="left" w:pos="2610"/>
              </w:tabs>
              <w:rPr>
                <w:rFonts w:ascii="Verdana" w:hAnsi="Verdana"/>
                <w:color w:val="000000" w:themeColor="text1"/>
              </w:rPr>
            </w:pPr>
            <w:r>
              <w:rPr>
                <w:rFonts w:ascii="Verdana" w:hAnsi="Verdana"/>
                <w:color w:val="000000" w:themeColor="text1"/>
              </w:rPr>
              <w:t>Taxi’s and other Transportation</w:t>
            </w:r>
          </w:p>
        </w:tc>
        <w:tc>
          <w:tcPr>
            <w:tcW w:w="1157" w:type="dxa"/>
          </w:tcPr>
          <w:p w14:paraId="422B370E" w14:textId="263F9F85" w:rsidR="00596CB8" w:rsidRPr="00596CB8" w:rsidRDefault="00596CB8" w:rsidP="00596CB8">
            <w:pPr>
              <w:tabs>
                <w:tab w:val="left" w:pos="2610"/>
              </w:tabs>
              <w:jc w:val="center"/>
              <w:rPr>
                <w:rFonts w:ascii="Verdana" w:hAnsi="Verdana"/>
                <w:b/>
                <w:bCs/>
                <w:color w:val="958546" w:themeColor="background2" w:themeShade="80"/>
              </w:rPr>
            </w:pPr>
            <w:r w:rsidRPr="00596CB8">
              <w:rPr>
                <w:rFonts w:ascii="Verdana" w:hAnsi="Verdana"/>
                <w:b/>
                <w:bCs/>
                <w:color w:val="958546" w:themeColor="background2" w:themeShade="80"/>
              </w:rPr>
              <w:t>Yes</w:t>
            </w:r>
          </w:p>
        </w:tc>
      </w:tr>
      <w:tr w:rsidR="00596CB8" w14:paraId="3566D978" w14:textId="77777777" w:rsidTr="008D4BCD">
        <w:tc>
          <w:tcPr>
            <w:tcW w:w="4508" w:type="dxa"/>
            <w:vAlign w:val="center"/>
          </w:tcPr>
          <w:p w14:paraId="0DDC7A36" w14:textId="77777777" w:rsidR="00596CB8" w:rsidRDefault="00596CB8" w:rsidP="00596CB8">
            <w:pPr>
              <w:tabs>
                <w:tab w:val="left" w:pos="2610"/>
              </w:tabs>
              <w:rPr>
                <w:rFonts w:ascii="Verdana" w:hAnsi="Verdana"/>
                <w:color w:val="000000" w:themeColor="text1"/>
              </w:rPr>
            </w:pPr>
            <w:r>
              <w:rPr>
                <w:rFonts w:ascii="Verdana" w:hAnsi="Verdana"/>
                <w:color w:val="000000" w:themeColor="text1"/>
              </w:rPr>
              <w:t>Pharmaceutical</w:t>
            </w:r>
          </w:p>
        </w:tc>
        <w:tc>
          <w:tcPr>
            <w:tcW w:w="1157" w:type="dxa"/>
          </w:tcPr>
          <w:p w14:paraId="5E491992" w14:textId="71D76E3B" w:rsidR="00596CB8" w:rsidRPr="00596CB8" w:rsidRDefault="00596CB8" w:rsidP="00596CB8">
            <w:pPr>
              <w:tabs>
                <w:tab w:val="left" w:pos="2610"/>
              </w:tabs>
              <w:jc w:val="center"/>
              <w:rPr>
                <w:rFonts w:ascii="Verdana" w:hAnsi="Verdana"/>
                <w:b/>
                <w:bCs/>
                <w:color w:val="958546" w:themeColor="background2" w:themeShade="80"/>
              </w:rPr>
            </w:pPr>
            <w:r w:rsidRPr="00596CB8">
              <w:rPr>
                <w:rFonts w:ascii="Verdana" w:hAnsi="Verdana"/>
                <w:b/>
                <w:bCs/>
                <w:color w:val="958546" w:themeColor="background2" w:themeShade="80"/>
              </w:rPr>
              <w:t>Yes</w:t>
            </w:r>
          </w:p>
        </w:tc>
      </w:tr>
    </w:tbl>
    <w:p w14:paraId="34F0F8A0" w14:textId="1B7EE84C" w:rsidR="00620F7E" w:rsidRDefault="00620F7E">
      <w:pPr>
        <w:tabs>
          <w:tab w:val="left" w:pos="2610"/>
        </w:tabs>
        <w:rPr>
          <w:rFonts w:ascii="Verdana" w:hAnsi="Verdana"/>
          <w:color w:val="000000" w:themeColor="text1"/>
        </w:rPr>
      </w:pPr>
    </w:p>
    <w:p w14:paraId="4FFCDC91" w14:textId="77777777" w:rsidR="00660D94" w:rsidRPr="00660D94" w:rsidRDefault="00660D94" w:rsidP="00660D94">
      <w:pPr>
        <w:tabs>
          <w:tab w:val="left" w:pos="2610"/>
        </w:tabs>
        <w:rPr>
          <w:rFonts w:ascii="Verdana" w:hAnsi="Verdana"/>
          <w:color w:val="000000" w:themeColor="text1"/>
        </w:rPr>
      </w:pPr>
      <w:r w:rsidRPr="00660D94">
        <w:rPr>
          <w:rFonts w:ascii="Verdana" w:hAnsi="Verdana"/>
          <w:color w:val="000000" w:themeColor="text1"/>
        </w:rPr>
        <w:tab/>
      </w:r>
    </w:p>
    <w:p w14:paraId="32A68A55" w14:textId="77777777" w:rsidR="00660D94" w:rsidRPr="00660D94" w:rsidRDefault="00660D94" w:rsidP="00660D94">
      <w:pPr>
        <w:tabs>
          <w:tab w:val="left" w:pos="2610"/>
        </w:tabs>
        <w:rPr>
          <w:rFonts w:ascii="Verdana" w:hAnsi="Verdana"/>
          <w:color w:val="000000" w:themeColor="text1"/>
        </w:rPr>
      </w:pPr>
      <w:r w:rsidRPr="00660D94">
        <w:rPr>
          <w:rFonts w:ascii="Verdana" w:hAnsi="Verdana"/>
          <w:color w:val="000000" w:themeColor="text1"/>
        </w:rPr>
        <w:tab/>
      </w:r>
    </w:p>
    <w:p w14:paraId="2883EDE8" w14:textId="77777777" w:rsidR="00286827" w:rsidRDefault="00286827" w:rsidP="00660D94">
      <w:pPr>
        <w:tabs>
          <w:tab w:val="left" w:pos="2610"/>
        </w:tabs>
        <w:rPr>
          <w:rFonts w:ascii="Verdana" w:hAnsi="Verdana"/>
          <w:color w:val="000000" w:themeColor="text1"/>
        </w:rPr>
      </w:pPr>
    </w:p>
    <w:p w14:paraId="14A51A58" w14:textId="77777777" w:rsidR="00286827" w:rsidRDefault="00286827" w:rsidP="00660D94">
      <w:pPr>
        <w:tabs>
          <w:tab w:val="left" w:pos="2610"/>
        </w:tabs>
        <w:rPr>
          <w:rFonts w:ascii="Verdana" w:hAnsi="Verdana"/>
          <w:color w:val="000000" w:themeColor="text1"/>
        </w:rPr>
      </w:pPr>
    </w:p>
    <w:p w14:paraId="4ADFAA07" w14:textId="77777777" w:rsidR="00286827" w:rsidRDefault="00286827" w:rsidP="00660D94">
      <w:pPr>
        <w:tabs>
          <w:tab w:val="left" w:pos="2610"/>
        </w:tabs>
        <w:rPr>
          <w:rFonts w:ascii="Verdana" w:hAnsi="Verdana"/>
          <w:color w:val="000000" w:themeColor="text1"/>
        </w:rPr>
      </w:pPr>
    </w:p>
    <w:p w14:paraId="3D1D43C9" w14:textId="77777777" w:rsidR="00286827" w:rsidRDefault="00286827" w:rsidP="00660D94">
      <w:pPr>
        <w:tabs>
          <w:tab w:val="left" w:pos="2610"/>
        </w:tabs>
        <w:rPr>
          <w:rFonts w:ascii="Verdana" w:hAnsi="Verdana"/>
          <w:color w:val="000000" w:themeColor="text1"/>
        </w:rPr>
      </w:pPr>
    </w:p>
    <w:p w14:paraId="6E18E769" w14:textId="77777777" w:rsidR="00286827" w:rsidRDefault="00286827" w:rsidP="00660D94">
      <w:pPr>
        <w:tabs>
          <w:tab w:val="left" w:pos="2610"/>
        </w:tabs>
        <w:rPr>
          <w:rFonts w:ascii="Verdana" w:hAnsi="Verdana"/>
          <w:color w:val="000000" w:themeColor="text1"/>
        </w:rPr>
      </w:pPr>
    </w:p>
    <w:p w14:paraId="64406137" w14:textId="6C9FCD14" w:rsidR="00001ED3" w:rsidRDefault="00286827" w:rsidP="0043528D">
      <w:pPr>
        <w:tabs>
          <w:tab w:val="left" w:pos="2610"/>
        </w:tabs>
        <w:jc w:val="both"/>
        <w:rPr>
          <w:rFonts w:ascii="Verdana" w:hAnsi="Verdana"/>
          <w:color w:val="000000" w:themeColor="text1"/>
        </w:rPr>
      </w:pPr>
      <w:r>
        <w:rPr>
          <w:rFonts w:ascii="Verdana" w:hAnsi="Verdana"/>
          <w:color w:val="000000" w:themeColor="text1"/>
        </w:rPr>
        <w:t xml:space="preserve">Name of the person responsible </w:t>
      </w:r>
      <w:r w:rsidR="00943869">
        <w:rPr>
          <w:rFonts w:ascii="Verdana" w:hAnsi="Verdana"/>
          <w:color w:val="000000" w:themeColor="text1"/>
        </w:rPr>
        <w:t>for the fees stated in this document (Admission form</w:t>
      </w:r>
      <w:r w:rsidR="00CC18BC">
        <w:rPr>
          <w:rFonts w:ascii="Verdana" w:hAnsi="Verdana"/>
          <w:color w:val="000000" w:themeColor="text1"/>
        </w:rPr>
        <w:t>):</w:t>
      </w:r>
      <w:r w:rsidR="00592D9D">
        <w:rPr>
          <w:rFonts w:ascii="Verdana" w:hAnsi="Verdana"/>
          <w:color w:val="000000" w:themeColor="text1"/>
        </w:rPr>
        <w:t xml:space="preserve"> </w:t>
      </w:r>
      <w:r w:rsidR="000F3E09">
        <w:rPr>
          <w:rFonts w:ascii="Verdana" w:hAnsi="Verdana"/>
          <w:color w:val="000000" w:themeColor="text1"/>
          <w:u w:val="single"/>
        </w:rPr>
        <w:t>________________________________________________________</w:t>
      </w:r>
    </w:p>
    <w:p w14:paraId="0A63740A" w14:textId="58A14F9B" w:rsidR="00001ED3" w:rsidRDefault="00001ED3" w:rsidP="0043528D">
      <w:pPr>
        <w:tabs>
          <w:tab w:val="left" w:pos="2610"/>
        </w:tabs>
        <w:jc w:val="both"/>
        <w:rPr>
          <w:rFonts w:ascii="Verdana" w:hAnsi="Verdana"/>
          <w:color w:val="000000" w:themeColor="text1"/>
        </w:rPr>
      </w:pPr>
      <w:r>
        <w:rPr>
          <w:rFonts w:ascii="Verdana" w:hAnsi="Verdana"/>
          <w:color w:val="000000" w:themeColor="text1"/>
        </w:rPr>
        <w:t xml:space="preserve">Relationship to the </w:t>
      </w:r>
      <w:r w:rsidR="00284E92">
        <w:rPr>
          <w:rFonts w:ascii="Verdana" w:hAnsi="Verdana"/>
          <w:color w:val="000000" w:themeColor="text1"/>
        </w:rPr>
        <w:t xml:space="preserve">Resident: </w:t>
      </w:r>
      <w:r>
        <w:rPr>
          <w:rFonts w:ascii="Verdana" w:hAnsi="Verdana"/>
          <w:color w:val="000000" w:themeColor="text1"/>
        </w:rPr>
        <w:t>_____________________________________.</w:t>
      </w:r>
    </w:p>
    <w:p w14:paraId="3C2EF5E5" w14:textId="77777777" w:rsidR="00C778DE" w:rsidRDefault="001B4508" w:rsidP="0043528D">
      <w:pPr>
        <w:tabs>
          <w:tab w:val="left" w:pos="2610"/>
        </w:tabs>
        <w:jc w:val="both"/>
        <w:rPr>
          <w:rFonts w:ascii="Verdana" w:hAnsi="Verdana"/>
          <w:color w:val="000000" w:themeColor="text1"/>
        </w:rPr>
      </w:pPr>
      <w:r>
        <w:rPr>
          <w:rFonts w:ascii="Verdana" w:hAnsi="Verdana"/>
          <w:color w:val="000000" w:themeColor="text1"/>
        </w:rPr>
        <w:t>I confirm I have received a copy of the “Resident Contract &amp; Terms” which forms part of this contract</w:t>
      </w:r>
      <w:r w:rsidR="00B9096B">
        <w:rPr>
          <w:rFonts w:ascii="Verdana" w:hAnsi="Verdana"/>
          <w:color w:val="000000" w:themeColor="text1"/>
        </w:rPr>
        <w:t xml:space="preserve"> and agree to the terms and conditions contained within this contract.</w:t>
      </w:r>
      <w:r w:rsidR="00C778DE">
        <w:rPr>
          <w:rFonts w:ascii="Verdana" w:hAnsi="Verdana"/>
          <w:color w:val="000000" w:themeColor="text1"/>
        </w:rPr>
        <w:t xml:space="preserve"> </w:t>
      </w:r>
    </w:p>
    <w:p w14:paraId="14A0BF2F" w14:textId="32D97598" w:rsidR="00E80568" w:rsidRDefault="00C778DE" w:rsidP="0043528D">
      <w:pPr>
        <w:tabs>
          <w:tab w:val="left" w:pos="2610"/>
        </w:tabs>
        <w:jc w:val="both"/>
        <w:rPr>
          <w:rFonts w:ascii="Verdana" w:hAnsi="Verdana"/>
          <w:color w:val="000000" w:themeColor="text1"/>
        </w:rPr>
      </w:pPr>
      <w:r>
        <w:rPr>
          <w:rFonts w:ascii="Verdana" w:hAnsi="Verdana"/>
          <w:color w:val="000000" w:themeColor="text1"/>
        </w:rPr>
        <w:t xml:space="preserve">I undertake to pay such sums properly due to the </w:t>
      </w:r>
      <w:r w:rsidR="006463AE">
        <w:rPr>
          <w:rFonts w:ascii="Verdana" w:hAnsi="Verdana"/>
          <w:color w:val="000000" w:themeColor="text1"/>
        </w:rPr>
        <w:t xml:space="preserve">Provider </w:t>
      </w:r>
      <w:r>
        <w:rPr>
          <w:rFonts w:ascii="Verdana" w:hAnsi="Verdana"/>
          <w:color w:val="000000" w:themeColor="text1"/>
        </w:rPr>
        <w:t>(</w:t>
      </w:r>
      <w:r w:rsidR="00E80568">
        <w:rPr>
          <w:rFonts w:ascii="Verdana" w:hAnsi="Verdana"/>
          <w:color w:val="000000" w:themeColor="text1"/>
        </w:rPr>
        <w:t>L</w:t>
      </w:r>
      <w:r>
        <w:rPr>
          <w:rFonts w:ascii="Verdana" w:hAnsi="Verdana"/>
          <w:color w:val="000000" w:themeColor="text1"/>
        </w:rPr>
        <w:t xml:space="preserve">archfield House </w:t>
      </w:r>
      <w:r w:rsidR="00E80568">
        <w:rPr>
          <w:rFonts w:ascii="Verdana" w:hAnsi="Verdana"/>
          <w:color w:val="000000" w:themeColor="text1"/>
        </w:rPr>
        <w:t>– H Plus Care Limited) on the due date and observe such terms and conditions.</w:t>
      </w:r>
    </w:p>
    <w:p w14:paraId="63394BA9" w14:textId="67A99227" w:rsidR="00E80568" w:rsidRDefault="00C90617" w:rsidP="0043528D">
      <w:pPr>
        <w:tabs>
          <w:tab w:val="left" w:pos="2610"/>
        </w:tabs>
        <w:jc w:val="both"/>
        <w:rPr>
          <w:rFonts w:ascii="Verdana" w:hAnsi="Verdana"/>
          <w:color w:val="000000" w:themeColor="text1"/>
        </w:rPr>
      </w:pPr>
      <w:r>
        <w:rPr>
          <w:rFonts w:ascii="Verdana" w:hAnsi="Verdana"/>
          <w:color w:val="000000" w:themeColor="text1"/>
        </w:rPr>
        <w:t>Signature: _____________________________________________________.</w:t>
      </w:r>
    </w:p>
    <w:p w14:paraId="6F58D9FA" w14:textId="676B9E74" w:rsidR="00C90617" w:rsidRDefault="00C840C5" w:rsidP="0043528D">
      <w:pPr>
        <w:tabs>
          <w:tab w:val="left" w:pos="2610"/>
        </w:tabs>
        <w:jc w:val="both"/>
        <w:rPr>
          <w:rFonts w:ascii="Verdana" w:hAnsi="Verdana"/>
          <w:color w:val="000000" w:themeColor="text1"/>
        </w:rPr>
      </w:pPr>
      <w:r>
        <w:rPr>
          <w:rFonts w:ascii="Verdana" w:hAnsi="Verdana"/>
          <w:color w:val="000000" w:themeColor="text1"/>
        </w:rPr>
        <w:t xml:space="preserve">Capacity in which signing: </w:t>
      </w:r>
    </w:p>
    <w:p w14:paraId="0F0233FF" w14:textId="063B0BDF" w:rsidR="00C840C5" w:rsidRDefault="00943869" w:rsidP="0043528D">
      <w:pPr>
        <w:tabs>
          <w:tab w:val="left" w:pos="2610"/>
        </w:tabs>
        <w:jc w:val="both"/>
        <w:rPr>
          <w:rFonts w:ascii="Verdana" w:hAnsi="Verdana"/>
          <w:color w:val="000000" w:themeColor="text1"/>
        </w:rPr>
      </w:pPr>
      <w:r>
        <w:rPr>
          <w:rFonts w:ascii="Verdana" w:hAnsi="Verdana"/>
          <w:color w:val="000000" w:themeColor="text1"/>
        </w:rPr>
        <w:t xml:space="preserve"> </w:t>
      </w:r>
      <w:r w:rsidR="00C840C5">
        <w:rPr>
          <w:rFonts w:ascii="Verdana" w:hAnsi="Verdana"/>
          <w:noProof/>
          <w:color w:val="000000" w:themeColor="text1"/>
        </w:rPr>
        <mc:AlternateContent>
          <mc:Choice Requires="wps">
            <w:drawing>
              <wp:anchor distT="0" distB="0" distL="114300" distR="114300" simplePos="0" relativeHeight="251658248" behindDoc="0" locked="0" layoutInCell="1" allowOverlap="1" wp14:anchorId="7EE9EB82" wp14:editId="6E3EF4D2">
                <wp:simplePos x="0" y="0"/>
                <wp:positionH relativeFrom="column">
                  <wp:posOffset>0</wp:posOffset>
                </wp:positionH>
                <wp:positionV relativeFrom="paragraph">
                  <wp:posOffset>-635</wp:posOffset>
                </wp:positionV>
                <wp:extent cx="295275" cy="19050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295275" cy="190500"/>
                        </a:xfrm>
                        <a:prstGeom prst="rect">
                          <a:avLst/>
                        </a:prstGeom>
                        <a:solidFill>
                          <a:srgbClr val="FFFFFF"/>
                        </a:solidFill>
                        <a:ln w="12700" cap="flat" cmpd="sng" algn="ctr">
                          <a:solidFill>
                            <a:srgbClr val="000000"/>
                          </a:solidFill>
                          <a:prstDash val="solid"/>
                        </a:ln>
                        <a:effectLst/>
                      </wps:spPr>
                      <wps:txbx>
                        <w:txbxContent>
                          <w:p w14:paraId="4A8F15AA" w14:textId="004302DF" w:rsidR="00C840C5" w:rsidRDefault="00C840C5" w:rsidP="00C840C5">
                            <w:pPr>
                              <w:jc w:val="center"/>
                            </w:pPr>
                          </w:p>
                          <w:p w14:paraId="25D1CBC0" w14:textId="77777777" w:rsidR="00C840C5" w:rsidRDefault="00C840C5" w:rsidP="00C840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svg="http://schemas.microsoft.com/office/drawing/2016/SVG/main">
            <w:pict w14:anchorId="5925D091">
              <v:rect id="Rectangle 17" style="position:absolute;left:0;text-align:left;margin-left:0;margin-top:-.05pt;width:23.25pt;height:15pt;z-index:251658248;visibility:visible;mso-wrap-style:square;mso-wrap-distance-left:9pt;mso-wrap-distance-top:0;mso-wrap-distance-right:9pt;mso-wrap-distance-bottom:0;mso-position-horizontal:absolute;mso-position-horizontal-relative:text;mso-position-vertical:absolute;mso-position-vertical-relative:text;v-text-anchor:middle" o:spid="_x0000_s1027" strokeweight="1pt" w14:anchorId="7EE9EB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">
                <v:textbox>
                  <w:txbxContent>
                    <w:p w:rsidR="00C840C5" w:rsidP="00C840C5" w:rsidRDefault="00C840C5" w14:paraId="672A6659" w14:textId="004302DF">
                      <w:pPr>
                        <w:jc w:val="center"/>
                      </w:pPr>
                    </w:p>
                    <w:p w:rsidR="00C840C5" w:rsidP="00C840C5" w:rsidRDefault="00C840C5" w14:paraId="0A37501D" w14:textId="77777777">
                      <w:pPr>
                        <w:jc w:val="center"/>
                      </w:pPr>
                    </w:p>
                  </w:txbxContent>
                </v:textbox>
              </v:rect>
            </w:pict>
          </mc:Fallback>
        </mc:AlternateContent>
      </w:r>
      <w:r w:rsidR="0047145F">
        <w:rPr>
          <w:rFonts w:ascii="Verdana" w:hAnsi="Verdana"/>
          <w:color w:val="000000" w:themeColor="text1"/>
        </w:rPr>
        <w:t xml:space="preserve">        Resident</w:t>
      </w:r>
    </w:p>
    <w:p w14:paraId="2FEC8CFE" w14:textId="43F070AB" w:rsidR="00C840C5" w:rsidRDefault="00122D56" w:rsidP="0043528D">
      <w:pPr>
        <w:tabs>
          <w:tab w:val="left" w:pos="2610"/>
        </w:tabs>
        <w:jc w:val="both"/>
        <w:rPr>
          <w:rFonts w:ascii="Verdana" w:hAnsi="Verdana"/>
          <w:color w:val="000000" w:themeColor="text1"/>
        </w:rPr>
      </w:pPr>
      <w:r>
        <w:rPr>
          <w:rFonts w:ascii="Verdana" w:hAnsi="Verdana"/>
          <w:noProof/>
          <w:color w:val="000000" w:themeColor="text1"/>
        </w:rPr>
        <mc:AlternateContent>
          <mc:Choice Requires="wps">
            <w:drawing>
              <wp:anchor distT="0" distB="0" distL="114300" distR="114300" simplePos="0" relativeHeight="251658245" behindDoc="0" locked="0" layoutInCell="1" allowOverlap="1" wp14:anchorId="42E39DE6" wp14:editId="3ED8D8D1">
                <wp:simplePos x="0" y="0"/>
                <wp:positionH relativeFrom="column">
                  <wp:posOffset>0</wp:posOffset>
                </wp:positionH>
                <wp:positionV relativeFrom="paragraph">
                  <wp:posOffset>0</wp:posOffset>
                </wp:positionV>
                <wp:extent cx="295275" cy="19050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295275" cy="190500"/>
                        </a:xfrm>
                        <a:prstGeom prst="rect">
                          <a:avLst/>
                        </a:prstGeom>
                        <a:solidFill>
                          <a:srgbClr val="FFFFFF"/>
                        </a:solidFill>
                        <a:ln w="127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w:pict w14:anchorId="6C4E07C9">
              <v:rect id="Rectangle 18" style="position:absolute;margin-left:0;margin-top:0;width:23.25pt;height: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weight="1pt" w14:anchorId="3C54ED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"/>
            </w:pict>
          </mc:Fallback>
        </mc:AlternateContent>
      </w:r>
      <w:r w:rsidR="0047145F">
        <w:rPr>
          <w:rFonts w:ascii="Verdana" w:hAnsi="Verdana"/>
          <w:color w:val="000000" w:themeColor="text1"/>
        </w:rPr>
        <w:t xml:space="preserve"> </w:t>
      </w:r>
      <w:r w:rsidR="505E77AB">
        <w:rPr>
          <w:rFonts w:ascii="Verdana" w:hAnsi="Verdana"/>
          <w:color w:val="000000" w:themeColor="text1"/>
        </w:rPr>
        <w:t xml:space="preserve">        </w:t>
      </w:r>
      <w:r w:rsidR="0047145F">
        <w:rPr>
          <w:rFonts w:ascii="Verdana" w:hAnsi="Verdana"/>
          <w:color w:val="000000" w:themeColor="text1"/>
        </w:rPr>
        <w:t>Power of Attorney</w:t>
      </w:r>
    </w:p>
    <w:p w14:paraId="1178AB06" w14:textId="23F32269" w:rsidR="0047145F" w:rsidRDefault="0047145F" w:rsidP="0043528D">
      <w:pPr>
        <w:tabs>
          <w:tab w:val="left" w:pos="2610"/>
        </w:tabs>
        <w:jc w:val="both"/>
        <w:rPr>
          <w:rFonts w:ascii="Verdana" w:hAnsi="Verdana"/>
          <w:color w:val="000000" w:themeColor="text1"/>
        </w:rPr>
      </w:pPr>
      <w:r>
        <w:rPr>
          <w:rFonts w:ascii="Verdana" w:hAnsi="Verdana"/>
          <w:noProof/>
          <w:color w:val="000000" w:themeColor="text1"/>
        </w:rPr>
        <mc:AlternateContent>
          <mc:Choice Requires="wps">
            <w:drawing>
              <wp:anchor distT="0" distB="0" distL="114300" distR="114300" simplePos="0" relativeHeight="251658249" behindDoc="0" locked="0" layoutInCell="1" allowOverlap="1" wp14:anchorId="5759A73D" wp14:editId="2571B79D">
                <wp:simplePos x="0" y="0"/>
                <wp:positionH relativeFrom="column">
                  <wp:posOffset>0</wp:posOffset>
                </wp:positionH>
                <wp:positionV relativeFrom="paragraph">
                  <wp:posOffset>-635</wp:posOffset>
                </wp:positionV>
                <wp:extent cx="295275" cy="19050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295275" cy="190500"/>
                        </a:xfrm>
                        <a:prstGeom prst="rect">
                          <a:avLst/>
                        </a:prstGeom>
                        <a:solidFill>
                          <a:srgbClr val="FFFFFF"/>
                        </a:solidFill>
                        <a:ln w="127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svg="http://schemas.microsoft.com/office/drawing/2016/SVG/main" xmlns:w16du="http://schemas.microsoft.com/office/word/2023/wordml/word16du" xmlns:arto="http://schemas.microsoft.com/office/word/2006/arto">
            <w:pict w14:anchorId="604D957A">
              <v:rect id="Rectangle 19" style="position:absolute;margin-left:0;margin-top:-.05pt;width:23.25pt;height:15pt;z-index:251658249;visibility:visible;mso-wrap-style:square;mso-wrap-distance-left:9pt;mso-wrap-distance-top:0;mso-wrap-distance-right:9pt;mso-wrap-distance-bottom:0;mso-position-horizontal:absolute;mso-position-horizontal-relative:text;mso-position-vertical:absolute;mso-position-vertical-relative:text;v-text-anchor:middle" o:spid="_x0000_s1026" strokeweight="1pt" w14:anchorId="0673C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"/>
            </w:pict>
          </mc:Fallback>
        </mc:AlternateContent>
      </w:r>
      <w:r>
        <w:rPr>
          <w:rFonts w:ascii="Verdana" w:hAnsi="Verdana"/>
          <w:color w:val="000000" w:themeColor="text1"/>
        </w:rPr>
        <w:t xml:space="preserve">         </w:t>
      </w:r>
      <w:r w:rsidR="00D82DCB">
        <w:rPr>
          <w:rFonts w:ascii="Verdana" w:hAnsi="Verdana"/>
          <w:color w:val="000000" w:themeColor="text1"/>
        </w:rPr>
        <w:t>Legal Representative</w:t>
      </w:r>
    </w:p>
    <w:p w14:paraId="6F052898" w14:textId="77777777" w:rsidR="00D82DCB" w:rsidRDefault="00C840C5" w:rsidP="0043528D">
      <w:pPr>
        <w:tabs>
          <w:tab w:val="left" w:pos="2610"/>
        </w:tabs>
        <w:jc w:val="both"/>
        <w:rPr>
          <w:rFonts w:ascii="Verdana" w:hAnsi="Verdana"/>
          <w:color w:val="000000" w:themeColor="text1"/>
        </w:rPr>
      </w:pPr>
      <w:r>
        <w:rPr>
          <w:rFonts w:ascii="Verdana" w:hAnsi="Verdana"/>
          <w:noProof/>
          <w:color w:val="000000" w:themeColor="text1"/>
        </w:rPr>
        <mc:AlternateContent>
          <mc:Choice Requires="wps">
            <w:drawing>
              <wp:anchor distT="0" distB="0" distL="114300" distR="114300" simplePos="0" relativeHeight="251658247" behindDoc="0" locked="0" layoutInCell="1" allowOverlap="1" wp14:anchorId="73B12AA9" wp14:editId="6EBE9A17">
                <wp:simplePos x="0" y="0"/>
                <wp:positionH relativeFrom="column">
                  <wp:posOffset>0</wp:posOffset>
                </wp:positionH>
                <wp:positionV relativeFrom="paragraph">
                  <wp:posOffset>-635</wp:posOffset>
                </wp:positionV>
                <wp:extent cx="295275" cy="19050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295275" cy="190500"/>
                        </a:xfrm>
                        <a:prstGeom prst="rect">
                          <a:avLst/>
                        </a:prstGeom>
                        <a:solidFill>
                          <a:srgbClr val="FFFFFF"/>
                        </a:solidFill>
                        <a:ln w="127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svg="http://schemas.microsoft.com/office/drawing/2016/SVG/main" xmlns:w16du="http://schemas.microsoft.com/office/word/2023/wordml/word16du" xmlns:arto="http://schemas.microsoft.com/office/word/2006/arto">
            <w:pict w14:anchorId="56C6154D">
              <v:rect id="Rectangle 16" style="position:absolute;margin-left:0;margin-top:-.05pt;width:23.25pt;height:15pt;z-index:251658247;visibility:visible;mso-wrap-style:square;mso-wrap-distance-left:9pt;mso-wrap-distance-top:0;mso-wrap-distance-right:9pt;mso-wrap-distance-bottom:0;mso-position-horizontal:absolute;mso-position-horizontal-relative:text;mso-position-vertical:absolute;mso-position-vertical-relative:text;v-text-anchor:middle" o:spid="_x0000_s1026" strokeweight="1pt" w14:anchorId="310E69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"/>
            </w:pict>
          </mc:Fallback>
        </mc:AlternateContent>
      </w:r>
      <w:r w:rsidR="00D82DCB">
        <w:rPr>
          <w:rFonts w:ascii="Verdana" w:hAnsi="Verdana"/>
          <w:color w:val="000000" w:themeColor="text1"/>
        </w:rPr>
        <w:t xml:space="preserve">         Next of Kin</w:t>
      </w:r>
    </w:p>
    <w:p w14:paraId="5C022090" w14:textId="2EBB2F38" w:rsidR="00E52FE5" w:rsidRDefault="00E52FE5" w:rsidP="0043528D">
      <w:pPr>
        <w:tabs>
          <w:tab w:val="left" w:pos="2610"/>
        </w:tabs>
        <w:jc w:val="both"/>
        <w:rPr>
          <w:rFonts w:ascii="Verdana" w:hAnsi="Verdana"/>
          <w:color w:val="000000" w:themeColor="text1"/>
        </w:rPr>
      </w:pPr>
      <w:r>
        <w:rPr>
          <w:rFonts w:ascii="Verdana" w:hAnsi="Verdana"/>
          <w:noProof/>
          <w:color w:val="000000" w:themeColor="text1"/>
        </w:rPr>
        <mc:AlternateContent>
          <mc:Choice Requires="wps">
            <w:drawing>
              <wp:anchor distT="0" distB="0" distL="114300" distR="114300" simplePos="0" relativeHeight="251658250" behindDoc="0" locked="0" layoutInCell="1" allowOverlap="1" wp14:anchorId="2BC50CCA" wp14:editId="42FC8180">
                <wp:simplePos x="0" y="0"/>
                <wp:positionH relativeFrom="margin">
                  <wp:align>left</wp:align>
                </wp:positionH>
                <wp:positionV relativeFrom="paragraph">
                  <wp:posOffset>0</wp:posOffset>
                </wp:positionV>
                <wp:extent cx="295275" cy="19050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295275" cy="190500"/>
                        </a:xfrm>
                        <a:prstGeom prst="rect">
                          <a:avLst/>
                        </a:prstGeom>
                        <a:solidFill>
                          <a:srgbClr val="FFFFFF"/>
                        </a:solidFill>
                        <a:ln w="127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svg="http://schemas.microsoft.com/office/drawing/2016/SVG/main" xmlns:w16du="http://schemas.microsoft.com/office/word/2023/wordml/word16du" xmlns:arto="http://schemas.microsoft.com/office/word/2006/arto">
            <w:pict w14:anchorId="2953791E">
              <v:rect id="Rectangle 22" style="position:absolute;margin-left:0;margin-top:0;width:23.25pt;height:15pt;z-index:251658250;visibility:visible;mso-wrap-style:square;mso-wrap-distance-left:9pt;mso-wrap-distance-top:0;mso-wrap-distance-right:9pt;mso-wrap-distance-bottom:0;mso-position-horizontal:left;mso-position-horizontal-relative:margin;mso-position-vertical:absolute;mso-position-vertical-relative:text;v-text-anchor:middle" o:spid="_x0000_s1026" strokeweight="1pt" w14:anchorId="3374F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">
                <w10:wrap anchorx="margin"/>
              </v:rect>
            </w:pict>
          </mc:Fallback>
        </mc:AlternateContent>
      </w:r>
      <w:r>
        <w:rPr>
          <w:rFonts w:ascii="Verdana" w:hAnsi="Verdana"/>
          <w:color w:val="000000" w:themeColor="text1"/>
        </w:rPr>
        <w:t xml:space="preserve">       </w:t>
      </w:r>
      <w:r w:rsidR="00D82DCB">
        <w:rPr>
          <w:rFonts w:ascii="Verdana" w:hAnsi="Verdana"/>
          <w:color w:val="000000" w:themeColor="text1"/>
        </w:rPr>
        <w:t xml:space="preserve">  </w:t>
      </w:r>
      <w:r w:rsidR="005D609B">
        <w:rPr>
          <w:rFonts w:ascii="Verdana" w:hAnsi="Verdana"/>
          <w:color w:val="000000" w:themeColor="text1"/>
        </w:rPr>
        <w:t>Deputy or Guardian</w:t>
      </w:r>
    </w:p>
    <w:p w14:paraId="57CB36A1" w14:textId="77777777" w:rsidR="00E52FE5" w:rsidRDefault="00D82DCB" w:rsidP="0043528D">
      <w:pPr>
        <w:tabs>
          <w:tab w:val="left" w:pos="2610"/>
        </w:tabs>
        <w:jc w:val="both"/>
        <w:rPr>
          <w:rFonts w:ascii="Verdana" w:hAnsi="Verdana"/>
          <w:color w:val="000000" w:themeColor="text1"/>
        </w:rPr>
      </w:pPr>
      <w:r>
        <w:rPr>
          <w:rFonts w:ascii="Verdana" w:hAnsi="Verdana"/>
          <w:color w:val="000000" w:themeColor="text1"/>
        </w:rPr>
        <w:t xml:space="preserve"> </w:t>
      </w:r>
      <w:r w:rsidR="00E52FE5">
        <w:rPr>
          <w:rFonts w:ascii="Verdana" w:hAnsi="Verdana"/>
          <w:noProof/>
          <w:color w:val="000000" w:themeColor="text1"/>
        </w:rPr>
        <mc:AlternateContent>
          <mc:Choice Requires="wps">
            <w:drawing>
              <wp:anchor distT="0" distB="0" distL="114300" distR="114300" simplePos="0" relativeHeight="251658251" behindDoc="0" locked="0" layoutInCell="1" allowOverlap="1" wp14:anchorId="5FCF67DA" wp14:editId="32D00790">
                <wp:simplePos x="0" y="0"/>
                <wp:positionH relativeFrom="column">
                  <wp:posOffset>0</wp:posOffset>
                </wp:positionH>
                <wp:positionV relativeFrom="paragraph">
                  <wp:posOffset>-635</wp:posOffset>
                </wp:positionV>
                <wp:extent cx="295275" cy="190500"/>
                <wp:effectExtent l="0" t="0" r="28575" b="19050"/>
                <wp:wrapNone/>
                <wp:docPr id="23" name="Rectangle 23"/>
                <wp:cNvGraphicFramePr/>
                <a:graphic xmlns:a="http://schemas.openxmlformats.org/drawingml/2006/main">
                  <a:graphicData uri="http://schemas.microsoft.com/office/word/2010/wordprocessingShape">
                    <wps:wsp>
                      <wps:cNvSpPr/>
                      <wps:spPr>
                        <a:xfrm>
                          <a:off x="0" y="0"/>
                          <a:ext cx="295275" cy="190500"/>
                        </a:xfrm>
                        <a:prstGeom prst="rect">
                          <a:avLst/>
                        </a:prstGeom>
                        <a:solidFill>
                          <a:srgbClr val="FFFFFF"/>
                        </a:solidFill>
                        <a:ln w="127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svg="http://schemas.microsoft.com/office/drawing/2016/SVG/main" xmlns:w16du="http://schemas.microsoft.com/office/word/2023/wordml/word16du" xmlns:arto="http://schemas.microsoft.com/office/word/2006/arto">
            <w:pict w14:anchorId="6E388110">
              <v:rect id="Rectangle 23" style="position:absolute;margin-left:0;margin-top:-.05pt;width:23.25pt;height:15pt;z-index:251658251;visibility:visible;mso-wrap-style:square;mso-wrap-distance-left:9pt;mso-wrap-distance-top:0;mso-wrap-distance-right:9pt;mso-wrap-distance-bottom:0;mso-position-horizontal:absolute;mso-position-horizontal-relative:text;mso-position-vertical:absolute;mso-position-vertical-relative:text;v-text-anchor:middle" o:spid="_x0000_s1026" strokeweight="1pt" w14:anchorId="26C806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"/>
            </w:pict>
          </mc:Fallback>
        </mc:AlternateContent>
      </w:r>
      <w:r w:rsidR="00E52FE5">
        <w:rPr>
          <w:rFonts w:ascii="Verdana" w:hAnsi="Verdana"/>
          <w:color w:val="000000" w:themeColor="text1"/>
        </w:rPr>
        <w:t xml:space="preserve">        Third Party </w:t>
      </w:r>
    </w:p>
    <w:p w14:paraId="75791BB3" w14:textId="77777777" w:rsidR="006463AE" w:rsidRDefault="006463AE" w:rsidP="0043528D">
      <w:pPr>
        <w:tabs>
          <w:tab w:val="left" w:pos="2610"/>
        </w:tabs>
        <w:jc w:val="both"/>
        <w:rPr>
          <w:rFonts w:ascii="Verdana" w:hAnsi="Verdana"/>
          <w:color w:val="000000" w:themeColor="text1"/>
        </w:rPr>
      </w:pPr>
    </w:p>
    <w:p w14:paraId="6EA25ABD" w14:textId="61B220AB" w:rsidR="00620F7E" w:rsidRDefault="002B63BD" w:rsidP="0043528D">
      <w:pPr>
        <w:tabs>
          <w:tab w:val="left" w:pos="2610"/>
        </w:tabs>
        <w:jc w:val="both"/>
        <w:rPr>
          <w:rFonts w:ascii="Verdana" w:hAnsi="Verdana"/>
          <w:color w:val="000000" w:themeColor="text1"/>
        </w:rPr>
      </w:pPr>
      <w:r w:rsidRPr="0000096F">
        <w:rPr>
          <w:rFonts w:ascii="Verdana" w:hAnsi="Verdana"/>
          <w:b/>
          <w:bCs/>
          <w:color w:val="000000" w:themeColor="text1"/>
        </w:rPr>
        <w:t xml:space="preserve">Full name and </w:t>
      </w:r>
      <w:r w:rsidR="00284E92" w:rsidRPr="0000096F">
        <w:rPr>
          <w:rFonts w:ascii="Verdana" w:hAnsi="Verdana"/>
          <w:b/>
          <w:bCs/>
          <w:color w:val="000000" w:themeColor="text1"/>
        </w:rPr>
        <w:t>address</w:t>
      </w:r>
      <w:r w:rsidR="00284E92">
        <w:rPr>
          <w:rFonts w:ascii="Verdana" w:hAnsi="Verdana"/>
          <w:color w:val="000000" w:themeColor="text1"/>
        </w:rPr>
        <w:t>:</w:t>
      </w:r>
    </w:p>
    <w:p w14:paraId="4690ED89" w14:textId="77777777" w:rsidR="002156DB" w:rsidRDefault="002156DB" w:rsidP="0043528D">
      <w:pPr>
        <w:tabs>
          <w:tab w:val="left" w:pos="2610"/>
        </w:tabs>
        <w:jc w:val="both"/>
        <w:rPr>
          <w:rFonts w:ascii="Verdana" w:hAnsi="Verdana"/>
          <w:color w:val="000000" w:themeColor="text1"/>
        </w:rPr>
      </w:pPr>
    </w:p>
    <w:p w14:paraId="262270B0" w14:textId="77777777" w:rsidR="002156DB" w:rsidRDefault="002156DB" w:rsidP="0043528D">
      <w:pPr>
        <w:tabs>
          <w:tab w:val="left" w:pos="2610"/>
        </w:tabs>
        <w:jc w:val="both"/>
        <w:rPr>
          <w:rFonts w:ascii="Verdana" w:hAnsi="Verdana"/>
          <w:color w:val="000000" w:themeColor="text1"/>
        </w:rPr>
      </w:pPr>
    </w:p>
    <w:p w14:paraId="36A61F78" w14:textId="77777777" w:rsidR="002156DB" w:rsidRDefault="002156DB" w:rsidP="0043528D">
      <w:pPr>
        <w:tabs>
          <w:tab w:val="left" w:pos="2610"/>
        </w:tabs>
        <w:jc w:val="both"/>
        <w:rPr>
          <w:rFonts w:ascii="Verdana" w:hAnsi="Verdana"/>
          <w:color w:val="000000" w:themeColor="text1"/>
        </w:rPr>
      </w:pPr>
    </w:p>
    <w:p w14:paraId="4EDE7985" w14:textId="77777777" w:rsidR="00596CB8" w:rsidRDefault="00596CB8" w:rsidP="002B63BD">
      <w:pPr>
        <w:tabs>
          <w:tab w:val="left" w:pos="2610"/>
        </w:tabs>
        <w:rPr>
          <w:rFonts w:ascii="Verdana" w:hAnsi="Verdana"/>
          <w:b/>
          <w:bCs/>
          <w:color w:val="958546" w:themeColor="background2" w:themeShade="80"/>
        </w:rPr>
      </w:pPr>
    </w:p>
    <w:p w14:paraId="67D734DF" w14:textId="02D5605D" w:rsidR="002B63BD" w:rsidRPr="001A6794" w:rsidRDefault="001A6794" w:rsidP="002B63BD">
      <w:pPr>
        <w:tabs>
          <w:tab w:val="left" w:pos="2610"/>
        </w:tabs>
        <w:rPr>
          <w:rFonts w:ascii="Verdana" w:hAnsi="Verdana"/>
          <w:b/>
          <w:bCs/>
          <w:color w:val="958546" w:themeColor="background2" w:themeShade="80"/>
        </w:rPr>
      </w:pPr>
      <w:r w:rsidRPr="001A6794">
        <w:rPr>
          <w:rFonts w:ascii="Verdana" w:hAnsi="Verdana"/>
          <w:b/>
          <w:bCs/>
          <w:color w:val="958546" w:themeColor="background2" w:themeShade="80"/>
        </w:rPr>
        <w:t>ANNEX C</w:t>
      </w:r>
    </w:p>
    <w:p w14:paraId="4B9EEC54" w14:textId="6B55F646" w:rsidR="001A6794" w:rsidRPr="001A6794" w:rsidRDefault="001A6794" w:rsidP="002B63BD">
      <w:pPr>
        <w:tabs>
          <w:tab w:val="left" w:pos="2610"/>
        </w:tabs>
        <w:rPr>
          <w:rFonts w:ascii="Verdana" w:hAnsi="Verdana"/>
          <w:b/>
          <w:bCs/>
          <w:color w:val="958546" w:themeColor="background2" w:themeShade="80"/>
        </w:rPr>
      </w:pPr>
      <w:r w:rsidRPr="001A6794">
        <w:rPr>
          <w:rFonts w:ascii="Verdana" w:hAnsi="Verdana"/>
          <w:b/>
          <w:bCs/>
          <w:color w:val="958546" w:themeColor="background2" w:themeShade="80"/>
        </w:rPr>
        <w:lastRenderedPageBreak/>
        <w:t>Standing Order Form</w:t>
      </w:r>
    </w:p>
    <w:p w14:paraId="3C6C08A9" w14:textId="77777777" w:rsidR="00E21147" w:rsidRPr="00E21147" w:rsidRDefault="00E21147" w:rsidP="00E21147">
      <w:pPr>
        <w:tabs>
          <w:tab w:val="left" w:pos="2610"/>
        </w:tabs>
        <w:rPr>
          <w:rFonts w:ascii="Verdana" w:hAnsi="Verdana"/>
          <w:color w:val="000000" w:themeColor="text1"/>
        </w:rPr>
      </w:pPr>
    </w:p>
    <w:p w14:paraId="4E596516" w14:textId="0BE8FBE1" w:rsidR="00E21147" w:rsidRPr="001A6794" w:rsidRDefault="00E21147" w:rsidP="00E21147">
      <w:pPr>
        <w:tabs>
          <w:tab w:val="left" w:pos="2610"/>
        </w:tabs>
        <w:rPr>
          <w:rFonts w:ascii="Verdana" w:hAnsi="Verdana"/>
          <w:color w:val="000000" w:themeColor="text1"/>
        </w:rPr>
      </w:pPr>
      <w:r w:rsidRPr="001A6794">
        <w:rPr>
          <w:rFonts w:ascii="Verdana" w:hAnsi="Verdana"/>
          <w:color w:val="000000" w:themeColor="text1"/>
        </w:rPr>
        <w:t>Please insert name and address of your bank below:</w:t>
      </w:r>
    </w:p>
    <w:p w14:paraId="41F0E8B3" w14:textId="36DD3165" w:rsidR="00E21147" w:rsidRDefault="00E21147" w:rsidP="001A6794">
      <w:pPr>
        <w:tabs>
          <w:tab w:val="left" w:pos="2610"/>
        </w:tabs>
        <w:rPr>
          <w:rFonts w:ascii="Verdana" w:hAnsi="Verdana"/>
          <w:color w:val="000000" w:themeColor="text1"/>
        </w:rPr>
      </w:pPr>
      <w:r w:rsidRPr="001A6794">
        <w:rPr>
          <w:rFonts w:ascii="Verdana" w:hAnsi="Verdana"/>
          <w:color w:val="000000" w:themeColor="text1"/>
        </w:rPr>
        <w:t>To</w:t>
      </w:r>
      <w:r w:rsidR="001A6794">
        <w:rPr>
          <w:rFonts w:ascii="Verdana" w:hAnsi="Verdana"/>
          <w:color w:val="000000" w:themeColor="text1"/>
        </w:rPr>
        <w:t xml:space="preserve">: </w:t>
      </w:r>
      <w:r w:rsidR="00277723">
        <w:rPr>
          <w:rFonts w:ascii="Verdana" w:hAnsi="Verdana"/>
          <w:color w:val="000000" w:themeColor="text1"/>
        </w:rPr>
        <w:t>_____________________________________________________________</w:t>
      </w:r>
    </w:p>
    <w:p w14:paraId="5EBCB380" w14:textId="742A4A96" w:rsidR="00277723" w:rsidRDefault="00277723" w:rsidP="001A6794">
      <w:pPr>
        <w:tabs>
          <w:tab w:val="left" w:pos="2610"/>
        </w:tabs>
        <w:rPr>
          <w:rFonts w:ascii="Verdana" w:hAnsi="Verdana"/>
          <w:color w:val="000000" w:themeColor="text1"/>
        </w:rPr>
      </w:pPr>
      <w:r>
        <w:rPr>
          <w:rFonts w:ascii="Verdana" w:hAnsi="Verdana"/>
          <w:color w:val="000000" w:themeColor="text1"/>
        </w:rPr>
        <w:t>________________________________________________________________</w:t>
      </w:r>
    </w:p>
    <w:p w14:paraId="157C4731" w14:textId="08779613" w:rsidR="00277723" w:rsidRPr="001A6794" w:rsidRDefault="00277723" w:rsidP="001A6794">
      <w:pPr>
        <w:tabs>
          <w:tab w:val="left" w:pos="2610"/>
        </w:tabs>
        <w:rPr>
          <w:rFonts w:ascii="Verdana" w:hAnsi="Verdana"/>
          <w:color w:val="000000" w:themeColor="text1"/>
        </w:rPr>
      </w:pPr>
      <w:r>
        <w:rPr>
          <w:rFonts w:ascii="Verdana" w:hAnsi="Verdana"/>
          <w:color w:val="000000" w:themeColor="text1"/>
        </w:rPr>
        <w:t>____________________________________ Post Code: __________________</w:t>
      </w:r>
    </w:p>
    <w:p w14:paraId="1282BD5F" w14:textId="77777777" w:rsidR="00E21147" w:rsidRPr="001A6794" w:rsidRDefault="00E21147" w:rsidP="00E21147">
      <w:pPr>
        <w:tabs>
          <w:tab w:val="left" w:pos="2610"/>
        </w:tabs>
        <w:rPr>
          <w:rFonts w:ascii="Verdana" w:hAnsi="Verdana"/>
          <w:color w:val="000000" w:themeColor="text1"/>
        </w:rPr>
      </w:pPr>
    </w:p>
    <w:p w14:paraId="3CA79CCF" w14:textId="24CC3B7B" w:rsidR="00E21147" w:rsidRDefault="00E21147" w:rsidP="0043528D">
      <w:pPr>
        <w:tabs>
          <w:tab w:val="left" w:pos="2610"/>
        </w:tabs>
        <w:jc w:val="both"/>
        <w:rPr>
          <w:rFonts w:ascii="Verdana" w:hAnsi="Verdana"/>
          <w:color w:val="000000" w:themeColor="text1"/>
        </w:rPr>
      </w:pPr>
      <w:r w:rsidRPr="001A6794">
        <w:rPr>
          <w:rFonts w:ascii="Verdana" w:hAnsi="Verdana"/>
          <w:color w:val="000000" w:themeColor="text1"/>
        </w:rPr>
        <w:t>Re</w:t>
      </w:r>
      <w:r w:rsidR="00575C5A">
        <w:rPr>
          <w:rFonts w:ascii="Verdana" w:hAnsi="Verdana"/>
          <w:color w:val="000000" w:themeColor="text1"/>
        </w:rPr>
        <w:t>ference</w:t>
      </w:r>
      <w:r w:rsidRPr="001A6794">
        <w:rPr>
          <w:rFonts w:ascii="Verdana" w:hAnsi="Verdana"/>
          <w:color w:val="000000" w:themeColor="text1"/>
        </w:rPr>
        <w:t xml:space="preserve">: New Standing Order for </w:t>
      </w:r>
      <w:r w:rsidR="004A6048">
        <w:rPr>
          <w:rFonts w:ascii="Verdana" w:hAnsi="Verdana"/>
          <w:color w:val="000000" w:themeColor="text1"/>
        </w:rPr>
        <w:t>“</w:t>
      </w:r>
      <w:r w:rsidRPr="001A6794">
        <w:rPr>
          <w:rFonts w:ascii="Verdana" w:hAnsi="Verdana"/>
          <w:color w:val="000000" w:themeColor="text1"/>
        </w:rPr>
        <w:t>H Plus Care L</w:t>
      </w:r>
      <w:r w:rsidR="004A6048">
        <w:rPr>
          <w:rFonts w:ascii="Verdana" w:hAnsi="Verdana"/>
          <w:color w:val="000000" w:themeColor="text1"/>
        </w:rPr>
        <w:t>imited”</w:t>
      </w:r>
    </w:p>
    <w:p w14:paraId="00B668DC" w14:textId="77777777" w:rsidR="002401CC" w:rsidRDefault="002401CC" w:rsidP="0043528D">
      <w:pPr>
        <w:tabs>
          <w:tab w:val="left" w:pos="2610"/>
        </w:tabs>
        <w:jc w:val="both"/>
        <w:rPr>
          <w:rFonts w:ascii="Verdana" w:hAnsi="Verdana"/>
          <w:color w:val="000000" w:themeColor="text1"/>
        </w:rPr>
      </w:pPr>
    </w:p>
    <w:p w14:paraId="11B3DAE3" w14:textId="43787F3F" w:rsidR="00E21147" w:rsidRPr="001A6794" w:rsidRDefault="00E21147" w:rsidP="0043528D">
      <w:pPr>
        <w:tabs>
          <w:tab w:val="left" w:pos="2610"/>
        </w:tabs>
        <w:jc w:val="both"/>
        <w:rPr>
          <w:rFonts w:ascii="Verdana" w:hAnsi="Verdana"/>
          <w:color w:val="000000" w:themeColor="text1"/>
        </w:rPr>
      </w:pPr>
      <w:r w:rsidRPr="001A6794">
        <w:rPr>
          <w:rFonts w:ascii="Verdana" w:hAnsi="Verdana"/>
          <w:color w:val="000000" w:themeColor="text1"/>
        </w:rPr>
        <w:t>Dear Sir or Madam:</w:t>
      </w:r>
    </w:p>
    <w:p w14:paraId="3E33B775" w14:textId="77777777" w:rsidR="00E21147" w:rsidRPr="001A6794" w:rsidRDefault="00E21147" w:rsidP="0043528D">
      <w:pPr>
        <w:tabs>
          <w:tab w:val="left" w:pos="2610"/>
        </w:tabs>
        <w:jc w:val="both"/>
        <w:rPr>
          <w:rFonts w:ascii="Verdana" w:hAnsi="Verdana"/>
          <w:color w:val="000000" w:themeColor="text1"/>
        </w:rPr>
      </w:pPr>
      <w:r w:rsidRPr="001A6794">
        <w:rPr>
          <w:rFonts w:ascii="Verdana" w:hAnsi="Verdana"/>
          <w:color w:val="000000" w:themeColor="text1"/>
        </w:rPr>
        <w:t>Please can you set up a new standing order on my account as follows:</w:t>
      </w:r>
    </w:p>
    <w:p w14:paraId="0385403E" w14:textId="7230F8D5" w:rsidR="00E21147" w:rsidRPr="001A6794" w:rsidRDefault="00E21147" w:rsidP="0043528D">
      <w:pPr>
        <w:tabs>
          <w:tab w:val="left" w:pos="2610"/>
        </w:tabs>
        <w:jc w:val="both"/>
        <w:rPr>
          <w:rFonts w:ascii="Verdana" w:hAnsi="Verdana"/>
          <w:color w:val="000000" w:themeColor="text1"/>
        </w:rPr>
      </w:pPr>
      <w:r w:rsidRPr="001A6794">
        <w:rPr>
          <w:rFonts w:ascii="Verdana" w:hAnsi="Verdana"/>
          <w:color w:val="000000" w:themeColor="text1"/>
        </w:rPr>
        <w:t>My Sort Code:</w:t>
      </w:r>
      <w:r w:rsidR="00575C5A">
        <w:rPr>
          <w:rFonts w:ascii="Verdana" w:hAnsi="Verdana"/>
          <w:color w:val="000000" w:themeColor="text1"/>
        </w:rPr>
        <w:t xml:space="preserve">  ____</w:t>
      </w:r>
      <w:r w:rsidR="004C2B33">
        <w:rPr>
          <w:rFonts w:ascii="Verdana" w:hAnsi="Verdana"/>
          <w:color w:val="000000" w:themeColor="text1"/>
        </w:rPr>
        <w:t xml:space="preserve"> </w:t>
      </w:r>
      <w:r w:rsidR="00575C5A">
        <w:rPr>
          <w:rFonts w:ascii="Verdana" w:hAnsi="Verdana"/>
          <w:color w:val="000000" w:themeColor="text1"/>
        </w:rPr>
        <w:t>-</w:t>
      </w:r>
      <w:r w:rsidR="004C2B33">
        <w:rPr>
          <w:rFonts w:ascii="Verdana" w:hAnsi="Verdana"/>
          <w:color w:val="000000" w:themeColor="text1"/>
        </w:rPr>
        <w:t xml:space="preserve"> </w:t>
      </w:r>
      <w:r w:rsidR="00575C5A">
        <w:rPr>
          <w:rFonts w:ascii="Verdana" w:hAnsi="Verdana"/>
          <w:color w:val="000000" w:themeColor="text1"/>
        </w:rPr>
        <w:t>____</w:t>
      </w:r>
      <w:r w:rsidR="004C2B33">
        <w:rPr>
          <w:rFonts w:ascii="Verdana" w:hAnsi="Verdana"/>
          <w:color w:val="000000" w:themeColor="text1"/>
        </w:rPr>
        <w:t xml:space="preserve"> -</w:t>
      </w:r>
      <w:r w:rsidR="00575C5A">
        <w:rPr>
          <w:rFonts w:ascii="Verdana" w:hAnsi="Verdana"/>
          <w:color w:val="000000" w:themeColor="text1"/>
        </w:rPr>
        <w:t>____</w:t>
      </w:r>
      <w:r w:rsidR="000046FD">
        <w:rPr>
          <w:rFonts w:ascii="Verdana" w:hAnsi="Verdana"/>
          <w:color w:val="000000" w:themeColor="text1"/>
        </w:rPr>
        <w:t>.</w:t>
      </w:r>
    </w:p>
    <w:p w14:paraId="540BECEB" w14:textId="5BC6F6B1" w:rsidR="00E21147" w:rsidRPr="001A6794" w:rsidRDefault="00E21147" w:rsidP="0043528D">
      <w:pPr>
        <w:tabs>
          <w:tab w:val="left" w:pos="2610"/>
        </w:tabs>
        <w:jc w:val="both"/>
        <w:rPr>
          <w:rFonts w:ascii="Verdana" w:hAnsi="Verdana"/>
          <w:color w:val="000000" w:themeColor="text1"/>
        </w:rPr>
      </w:pPr>
      <w:r w:rsidRPr="001A6794">
        <w:rPr>
          <w:rFonts w:ascii="Verdana" w:hAnsi="Verdana"/>
          <w:color w:val="000000" w:themeColor="text1"/>
        </w:rPr>
        <w:t>My Account Number:</w:t>
      </w:r>
      <w:r w:rsidR="004C2B33">
        <w:rPr>
          <w:rFonts w:ascii="Verdana" w:hAnsi="Verdana"/>
          <w:color w:val="000000" w:themeColor="text1"/>
        </w:rPr>
        <w:t xml:space="preserve"> ___________________</w:t>
      </w:r>
      <w:r w:rsidR="000046FD">
        <w:rPr>
          <w:rFonts w:ascii="Verdana" w:hAnsi="Verdana"/>
          <w:color w:val="000000" w:themeColor="text1"/>
        </w:rPr>
        <w:t>.</w:t>
      </w:r>
    </w:p>
    <w:p w14:paraId="688CDA18" w14:textId="4278F9DF" w:rsidR="00E21147" w:rsidRPr="001A6794" w:rsidRDefault="00E21147" w:rsidP="0043528D">
      <w:pPr>
        <w:tabs>
          <w:tab w:val="left" w:pos="2610"/>
        </w:tabs>
        <w:jc w:val="both"/>
        <w:rPr>
          <w:rFonts w:ascii="Verdana" w:hAnsi="Verdana"/>
          <w:color w:val="000000" w:themeColor="text1"/>
        </w:rPr>
      </w:pPr>
      <w:r w:rsidRPr="001A6794">
        <w:rPr>
          <w:rFonts w:ascii="Verdana" w:hAnsi="Verdana"/>
          <w:color w:val="000000" w:themeColor="text1"/>
        </w:rPr>
        <w:t>Amount:</w:t>
      </w:r>
      <w:r w:rsidR="004C2B33">
        <w:rPr>
          <w:rFonts w:ascii="Verdana" w:hAnsi="Verdana"/>
          <w:color w:val="000000" w:themeColor="text1"/>
        </w:rPr>
        <w:t xml:space="preserve"> </w:t>
      </w:r>
      <w:r w:rsidRPr="001A6794">
        <w:rPr>
          <w:rFonts w:ascii="Verdana" w:hAnsi="Verdana"/>
          <w:color w:val="000000" w:themeColor="text1"/>
        </w:rPr>
        <w:t xml:space="preserve"> </w:t>
      </w:r>
      <w:r w:rsidR="00CA16B4">
        <w:rPr>
          <w:rFonts w:ascii="Verdana" w:hAnsi="Verdana"/>
          <w:color w:val="000000" w:themeColor="text1"/>
        </w:rPr>
        <w:t xml:space="preserve">  </w:t>
      </w:r>
      <w:r w:rsidR="001853CE" w:rsidRPr="000913AF">
        <w:rPr>
          <w:rFonts w:ascii="Verdana" w:hAnsi="Verdana"/>
          <w:color w:val="000000" w:themeColor="text1"/>
          <w:u w:val="single"/>
        </w:rPr>
        <w:t>£</w:t>
      </w:r>
      <w:r w:rsidR="001853CE">
        <w:rPr>
          <w:rFonts w:ascii="Verdana" w:hAnsi="Verdana"/>
          <w:color w:val="000000" w:themeColor="text1"/>
          <w:u w:val="single"/>
        </w:rPr>
        <w:t>_______</w:t>
      </w:r>
      <w:r w:rsidR="000913AF" w:rsidRPr="00416CF3">
        <w:rPr>
          <w:rFonts w:ascii="Verdana" w:hAnsi="Verdana"/>
          <w:color w:val="000000" w:themeColor="text1"/>
        </w:rPr>
        <w:t xml:space="preserve">- </w:t>
      </w:r>
      <w:r w:rsidRPr="001A6794">
        <w:rPr>
          <w:rFonts w:ascii="Verdana" w:hAnsi="Verdana"/>
          <w:color w:val="000000" w:themeColor="text1"/>
        </w:rPr>
        <w:t xml:space="preserve">per </w:t>
      </w:r>
      <w:r w:rsidR="00214C0C">
        <w:rPr>
          <w:rFonts w:ascii="Verdana" w:hAnsi="Verdana"/>
          <w:color w:val="000000" w:themeColor="text1"/>
        </w:rPr>
        <w:t>month</w:t>
      </w:r>
      <w:r w:rsidRPr="001A6794">
        <w:rPr>
          <w:rFonts w:ascii="Verdana" w:hAnsi="Verdana"/>
          <w:color w:val="000000" w:themeColor="text1"/>
        </w:rPr>
        <w:t xml:space="preserve"> </w:t>
      </w:r>
    </w:p>
    <w:p w14:paraId="207BAF78" w14:textId="54680EE8" w:rsidR="00E21147" w:rsidRDefault="00E21147" w:rsidP="0043528D">
      <w:pPr>
        <w:tabs>
          <w:tab w:val="left" w:pos="2610"/>
        </w:tabs>
        <w:jc w:val="both"/>
        <w:rPr>
          <w:rFonts w:ascii="Verdana" w:hAnsi="Verdana"/>
          <w:color w:val="000000" w:themeColor="text1"/>
          <w:u w:val="single"/>
        </w:rPr>
      </w:pPr>
      <w:r w:rsidRPr="001A6794">
        <w:rPr>
          <w:rFonts w:ascii="Verdana" w:hAnsi="Verdana"/>
          <w:color w:val="000000" w:themeColor="text1"/>
        </w:rPr>
        <w:t xml:space="preserve">In </w:t>
      </w:r>
      <w:r w:rsidR="000913AF" w:rsidRPr="001A6794">
        <w:rPr>
          <w:rFonts w:ascii="Verdana" w:hAnsi="Verdana"/>
          <w:color w:val="000000" w:themeColor="text1"/>
        </w:rPr>
        <w:t>words:</w:t>
      </w:r>
      <w:r w:rsidR="000913AF" w:rsidRPr="000913AF">
        <w:rPr>
          <w:rFonts w:ascii="Verdana" w:hAnsi="Verdana"/>
          <w:color w:val="000000" w:themeColor="text1"/>
          <w:u w:val="single"/>
        </w:rPr>
        <w:t xml:space="preserve"> </w:t>
      </w:r>
    </w:p>
    <w:p w14:paraId="1C084DA2" w14:textId="6969489F" w:rsidR="001853CE" w:rsidRPr="001853CE" w:rsidRDefault="001853CE" w:rsidP="0043528D">
      <w:pPr>
        <w:tabs>
          <w:tab w:val="left" w:pos="2610"/>
        </w:tabs>
        <w:jc w:val="both"/>
        <w:rPr>
          <w:rFonts w:ascii="Verdana" w:hAnsi="Verdana"/>
          <w:color w:val="000000" w:themeColor="text1"/>
        </w:rPr>
      </w:pPr>
      <w:r>
        <w:rPr>
          <w:rFonts w:ascii="Verdana" w:hAnsi="Verdana"/>
          <w:color w:val="000000" w:themeColor="text1"/>
        </w:rPr>
        <w:t>Payment Ref: _____________________________ (Name of the resident)</w:t>
      </w:r>
    </w:p>
    <w:p w14:paraId="5218F5CB" w14:textId="77777777" w:rsidR="00E21147" w:rsidRPr="001A6794" w:rsidRDefault="00E21147" w:rsidP="0043528D">
      <w:pPr>
        <w:tabs>
          <w:tab w:val="left" w:pos="2610"/>
        </w:tabs>
        <w:jc w:val="both"/>
        <w:rPr>
          <w:rFonts w:ascii="Verdana" w:hAnsi="Verdana"/>
          <w:color w:val="000000" w:themeColor="text1"/>
        </w:rPr>
      </w:pPr>
      <w:r w:rsidRPr="001A6794">
        <w:rPr>
          <w:rFonts w:ascii="Verdana" w:hAnsi="Verdana"/>
          <w:color w:val="000000" w:themeColor="text1"/>
        </w:rPr>
        <w:t xml:space="preserve">Beneficiary account: </w:t>
      </w:r>
      <w:r w:rsidRPr="001A6794">
        <w:rPr>
          <w:rFonts w:ascii="Verdana" w:hAnsi="Verdana"/>
          <w:color w:val="000000" w:themeColor="text1"/>
        </w:rPr>
        <w:tab/>
      </w:r>
      <w:r w:rsidRPr="001A6794">
        <w:rPr>
          <w:rFonts w:ascii="Verdana" w:hAnsi="Verdana"/>
          <w:color w:val="000000" w:themeColor="text1"/>
        </w:rPr>
        <w:tab/>
        <w:t>H Plus Care Ltd</w:t>
      </w:r>
    </w:p>
    <w:p w14:paraId="39DE38BE" w14:textId="3A4708B8" w:rsidR="008F54E7" w:rsidRDefault="7277CA53" w:rsidP="0043528D">
      <w:pPr>
        <w:tabs>
          <w:tab w:val="left" w:pos="2610"/>
        </w:tabs>
        <w:jc w:val="both"/>
        <w:rPr>
          <w:rFonts w:ascii="Verdana" w:hAnsi="Verdana"/>
          <w:color w:val="000000" w:themeColor="text1"/>
        </w:rPr>
      </w:pPr>
      <w:r w:rsidRPr="538E4269">
        <w:rPr>
          <w:rFonts w:ascii="Verdana" w:hAnsi="Verdana"/>
          <w:color w:val="000000" w:themeColor="text1"/>
        </w:rPr>
        <w:t xml:space="preserve">Bank:                          </w:t>
      </w:r>
      <w:r w:rsidR="00E21147">
        <w:tab/>
      </w:r>
      <w:r w:rsidR="00E21147" w:rsidRPr="538E4269">
        <w:rPr>
          <w:rFonts w:ascii="Verdana" w:hAnsi="Verdana"/>
          <w:color w:val="000000" w:themeColor="text1"/>
        </w:rPr>
        <w:t>Metro Bank, One Southampton Row</w:t>
      </w:r>
    </w:p>
    <w:p w14:paraId="04540B86" w14:textId="22819067" w:rsidR="00E21147" w:rsidRPr="001A6794" w:rsidRDefault="00F9334B" w:rsidP="0043528D">
      <w:pPr>
        <w:tabs>
          <w:tab w:val="left" w:pos="2610"/>
        </w:tabs>
        <w:jc w:val="both"/>
        <w:rPr>
          <w:rFonts w:ascii="Verdana" w:hAnsi="Verdana"/>
          <w:color w:val="000000" w:themeColor="text1"/>
        </w:rPr>
      </w:pPr>
      <w:r>
        <w:rPr>
          <w:rFonts w:ascii="Verdana" w:hAnsi="Verdana"/>
          <w:color w:val="000000" w:themeColor="text1"/>
        </w:rPr>
        <w:tab/>
      </w:r>
      <w:r>
        <w:rPr>
          <w:rFonts w:ascii="Verdana" w:hAnsi="Verdana"/>
          <w:color w:val="000000" w:themeColor="text1"/>
        </w:rPr>
        <w:tab/>
      </w:r>
      <w:r w:rsidR="00E21147" w:rsidRPr="001A6794">
        <w:rPr>
          <w:rFonts w:ascii="Verdana" w:hAnsi="Verdana"/>
          <w:color w:val="000000" w:themeColor="text1"/>
        </w:rPr>
        <w:t>London WC1B 5HA</w:t>
      </w:r>
    </w:p>
    <w:p w14:paraId="78CD31F6" w14:textId="0802CFF5" w:rsidR="00E21147" w:rsidRPr="001A6794" w:rsidRDefault="00E21147" w:rsidP="0043528D">
      <w:pPr>
        <w:tabs>
          <w:tab w:val="left" w:pos="2610"/>
        </w:tabs>
        <w:jc w:val="both"/>
        <w:rPr>
          <w:rFonts w:ascii="Verdana" w:hAnsi="Verdana"/>
          <w:color w:val="000000" w:themeColor="text1"/>
        </w:rPr>
      </w:pPr>
      <w:r w:rsidRPr="538E4269">
        <w:rPr>
          <w:rFonts w:ascii="Verdana" w:hAnsi="Verdana"/>
          <w:color w:val="000000" w:themeColor="text1"/>
        </w:rPr>
        <w:t xml:space="preserve">Sort </w:t>
      </w:r>
      <w:r w:rsidR="54240339" w:rsidRPr="538E4269">
        <w:rPr>
          <w:rFonts w:ascii="Verdana" w:hAnsi="Verdana"/>
          <w:color w:val="000000" w:themeColor="text1"/>
        </w:rPr>
        <w:t xml:space="preserve">Code:                   </w:t>
      </w:r>
      <w:r>
        <w:tab/>
      </w:r>
      <w:r w:rsidRPr="538E4269">
        <w:rPr>
          <w:rFonts w:ascii="Verdana" w:hAnsi="Verdana"/>
          <w:color w:val="000000" w:themeColor="text1"/>
        </w:rPr>
        <w:t>23-05-80</w:t>
      </w:r>
    </w:p>
    <w:p w14:paraId="30B9F1F8" w14:textId="04C99C0B" w:rsidR="00F14685" w:rsidRDefault="00E21147" w:rsidP="0043528D">
      <w:pPr>
        <w:tabs>
          <w:tab w:val="left" w:pos="2610"/>
        </w:tabs>
        <w:jc w:val="both"/>
        <w:rPr>
          <w:rFonts w:ascii="Verdana" w:hAnsi="Verdana"/>
          <w:color w:val="000000" w:themeColor="text1"/>
        </w:rPr>
      </w:pPr>
      <w:r w:rsidRPr="538E4269">
        <w:rPr>
          <w:rFonts w:ascii="Verdana" w:hAnsi="Verdana"/>
          <w:color w:val="000000" w:themeColor="text1"/>
        </w:rPr>
        <w:t xml:space="preserve">Account </w:t>
      </w:r>
      <w:r w:rsidR="0FFE2DCD" w:rsidRPr="538E4269">
        <w:rPr>
          <w:rFonts w:ascii="Verdana" w:hAnsi="Verdana"/>
          <w:color w:val="000000" w:themeColor="text1"/>
        </w:rPr>
        <w:t xml:space="preserve">No:                 </w:t>
      </w:r>
      <w:r>
        <w:tab/>
      </w:r>
      <w:r w:rsidRPr="538E4269">
        <w:rPr>
          <w:rFonts w:ascii="Verdana" w:hAnsi="Verdana"/>
          <w:color w:val="000000" w:themeColor="text1"/>
        </w:rPr>
        <w:t>16477605</w:t>
      </w:r>
    </w:p>
    <w:p w14:paraId="51FDE822" w14:textId="431EE225" w:rsidR="00C02A26" w:rsidRDefault="00C02A26" w:rsidP="0043528D">
      <w:pPr>
        <w:tabs>
          <w:tab w:val="left" w:pos="2610"/>
        </w:tabs>
        <w:jc w:val="both"/>
        <w:rPr>
          <w:rFonts w:ascii="Verdana" w:hAnsi="Verdana"/>
          <w:color w:val="000000" w:themeColor="text1"/>
        </w:rPr>
      </w:pPr>
      <w:r>
        <w:rPr>
          <w:rFonts w:ascii="Verdana" w:hAnsi="Verdana"/>
          <w:color w:val="000000" w:themeColor="text1"/>
        </w:rPr>
        <w:t xml:space="preserve">Start Date: </w:t>
      </w:r>
      <w:r>
        <w:rPr>
          <w:rFonts w:ascii="Verdana" w:hAnsi="Verdana"/>
          <w:color w:val="000000" w:themeColor="text1"/>
        </w:rPr>
        <w:tab/>
      </w:r>
      <w:r>
        <w:rPr>
          <w:rFonts w:ascii="Verdana" w:hAnsi="Verdana"/>
          <w:color w:val="000000" w:themeColor="text1"/>
        </w:rPr>
        <w:tab/>
      </w:r>
    </w:p>
    <w:p w14:paraId="19486E4B" w14:textId="5CFE3028" w:rsidR="00FE7339" w:rsidRDefault="00E21147" w:rsidP="00F14685">
      <w:pPr>
        <w:tabs>
          <w:tab w:val="left" w:pos="2610"/>
        </w:tabs>
        <w:jc w:val="both"/>
        <w:rPr>
          <w:rFonts w:ascii="Verdana" w:hAnsi="Verdana"/>
          <w:color w:val="000000" w:themeColor="text1"/>
        </w:rPr>
      </w:pPr>
      <w:r w:rsidRPr="001A6794">
        <w:rPr>
          <w:rFonts w:ascii="Verdana" w:hAnsi="Verdana"/>
          <w:color w:val="000000" w:themeColor="text1"/>
        </w:rPr>
        <w:t>Please set up the standing order to debit my account on the</w:t>
      </w:r>
      <w:r w:rsidR="00F14685">
        <w:rPr>
          <w:rFonts w:ascii="Verdana" w:hAnsi="Verdana"/>
          <w:color w:val="000000" w:themeColor="text1"/>
        </w:rPr>
        <w:t xml:space="preserve"> first day of each month.</w:t>
      </w:r>
    </w:p>
    <w:p w14:paraId="04EDE76B" w14:textId="77777777" w:rsidR="00F14685" w:rsidRPr="001A6794" w:rsidRDefault="00F14685" w:rsidP="00F14685">
      <w:pPr>
        <w:tabs>
          <w:tab w:val="left" w:pos="2610"/>
        </w:tabs>
        <w:jc w:val="both"/>
        <w:rPr>
          <w:rFonts w:ascii="Verdana" w:hAnsi="Verdana"/>
          <w:color w:val="000000" w:themeColor="text1"/>
        </w:rPr>
      </w:pPr>
    </w:p>
    <w:p w14:paraId="34FD8257" w14:textId="75823B49" w:rsidR="00E21147" w:rsidRPr="001A6794" w:rsidRDefault="00111F6E" w:rsidP="0043528D">
      <w:pPr>
        <w:tabs>
          <w:tab w:val="left" w:pos="2610"/>
        </w:tabs>
        <w:jc w:val="both"/>
        <w:rPr>
          <w:rFonts w:ascii="Verdana" w:hAnsi="Verdana"/>
          <w:color w:val="000000" w:themeColor="text1"/>
        </w:rPr>
      </w:pPr>
      <w:r w:rsidRPr="001A6794">
        <w:rPr>
          <w:rFonts w:ascii="Verdana" w:hAnsi="Verdana"/>
          <w:color w:val="000000" w:themeColor="text1"/>
        </w:rPr>
        <w:t>Name:</w:t>
      </w:r>
      <w:r>
        <w:rPr>
          <w:rFonts w:ascii="Verdana" w:hAnsi="Verdana"/>
          <w:color w:val="000000" w:themeColor="text1"/>
        </w:rPr>
        <w:t xml:space="preserve"> _</w:t>
      </w:r>
      <w:r w:rsidR="00B860FE">
        <w:rPr>
          <w:rFonts w:ascii="Verdana" w:hAnsi="Verdana"/>
          <w:color w:val="000000" w:themeColor="text1"/>
        </w:rPr>
        <w:t>_______________________________________</w:t>
      </w:r>
      <w:r w:rsidR="00E21147" w:rsidRPr="001A6794">
        <w:rPr>
          <w:rFonts w:ascii="Verdana" w:hAnsi="Verdana"/>
          <w:color w:val="000000" w:themeColor="text1"/>
        </w:rPr>
        <w:t>.</w:t>
      </w:r>
    </w:p>
    <w:p w14:paraId="4B2908CE" w14:textId="77777777" w:rsidR="00B860FE" w:rsidRDefault="00B860FE" w:rsidP="0043528D">
      <w:pPr>
        <w:tabs>
          <w:tab w:val="left" w:pos="2610"/>
        </w:tabs>
        <w:jc w:val="both"/>
        <w:rPr>
          <w:rFonts w:ascii="Verdana" w:hAnsi="Verdana"/>
          <w:color w:val="000000" w:themeColor="text1"/>
        </w:rPr>
      </w:pPr>
    </w:p>
    <w:p w14:paraId="1E6F4DB8" w14:textId="499DF0BB" w:rsidR="00E21147" w:rsidRPr="001A6794" w:rsidRDefault="00E21147" w:rsidP="0043528D">
      <w:pPr>
        <w:tabs>
          <w:tab w:val="left" w:pos="2610"/>
        </w:tabs>
        <w:jc w:val="both"/>
        <w:rPr>
          <w:rFonts w:ascii="Verdana" w:hAnsi="Verdana"/>
          <w:color w:val="000000" w:themeColor="text1"/>
        </w:rPr>
      </w:pPr>
      <w:r w:rsidRPr="001A6794">
        <w:rPr>
          <w:rFonts w:ascii="Verdana" w:hAnsi="Verdana"/>
          <w:color w:val="000000" w:themeColor="text1"/>
        </w:rPr>
        <w:t>Date:</w:t>
      </w:r>
      <w:r w:rsidR="00B860FE">
        <w:rPr>
          <w:rFonts w:ascii="Verdana" w:hAnsi="Verdana"/>
          <w:color w:val="000000" w:themeColor="text1"/>
        </w:rPr>
        <w:t xml:space="preserve">  ________________________________________.</w:t>
      </w:r>
    </w:p>
    <w:p w14:paraId="3CDCA581" w14:textId="77777777" w:rsidR="00B860FE" w:rsidRDefault="00B860FE" w:rsidP="0043528D">
      <w:pPr>
        <w:tabs>
          <w:tab w:val="left" w:pos="2610"/>
        </w:tabs>
        <w:jc w:val="both"/>
        <w:rPr>
          <w:rFonts w:ascii="Verdana" w:hAnsi="Verdana"/>
          <w:color w:val="000000" w:themeColor="text1"/>
        </w:rPr>
      </w:pPr>
    </w:p>
    <w:p w14:paraId="3622EA0E" w14:textId="13CF2D16" w:rsidR="00835F78" w:rsidRPr="001A6794" w:rsidRDefault="00D632CA" w:rsidP="0043528D">
      <w:pPr>
        <w:tabs>
          <w:tab w:val="left" w:pos="2610"/>
        </w:tabs>
        <w:jc w:val="both"/>
        <w:rPr>
          <w:rFonts w:ascii="Verdana" w:hAnsi="Verdana"/>
          <w:color w:val="000000" w:themeColor="text1"/>
        </w:rPr>
      </w:pPr>
      <w:r w:rsidRPr="001A6794">
        <w:rPr>
          <w:rFonts w:ascii="Verdana" w:hAnsi="Verdana"/>
          <w:color w:val="000000" w:themeColor="text1"/>
        </w:rPr>
        <w:t>Signature:</w:t>
      </w:r>
      <w:r>
        <w:rPr>
          <w:rFonts w:ascii="Verdana" w:hAnsi="Verdana"/>
          <w:color w:val="000000" w:themeColor="text1"/>
        </w:rPr>
        <w:t xml:space="preserve"> _</w:t>
      </w:r>
      <w:r w:rsidR="00B860FE">
        <w:rPr>
          <w:rFonts w:ascii="Verdana" w:hAnsi="Verdana"/>
          <w:color w:val="000000" w:themeColor="text1"/>
        </w:rPr>
        <w:t>____________________________________.</w:t>
      </w:r>
    </w:p>
    <w:p w14:paraId="06C14DBF" w14:textId="40D04BDD" w:rsidR="00835F78" w:rsidRPr="001A6794" w:rsidRDefault="00835F78" w:rsidP="002B63BD">
      <w:pPr>
        <w:tabs>
          <w:tab w:val="left" w:pos="2610"/>
        </w:tabs>
        <w:rPr>
          <w:rFonts w:ascii="Verdana" w:hAnsi="Verdana"/>
          <w:color w:val="000000" w:themeColor="text1"/>
        </w:rPr>
      </w:pPr>
    </w:p>
    <w:p w14:paraId="11FB2EF6" w14:textId="6C454664" w:rsidR="00835F78" w:rsidRPr="001A6794" w:rsidRDefault="00835F78" w:rsidP="002B63BD">
      <w:pPr>
        <w:tabs>
          <w:tab w:val="left" w:pos="2610"/>
        </w:tabs>
        <w:rPr>
          <w:rFonts w:ascii="Verdana" w:hAnsi="Verdana"/>
          <w:color w:val="000000" w:themeColor="text1"/>
        </w:rPr>
      </w:pPr>
    </w:p>
    <w:p w14:paraId="38AA5EEB" w14:textId="7826AC15" w:rsidR="00835F78" w:rsidRPr="00196778" w:rsidRDefault="00196778" w:rsidP="002B63BD">
      <w:pPr>
        <w:tabs>
          <w:tab w:val="left" w:pos="2610"/>
        </w:tabs>
        <w:rPr>
          <w:rFonts w:ascii="Verdana" w:hAnsi="Verdana"/>
          <w:b/>
          <w:bCs/>
          <w:color w:val="958546" w:themeColor="background2" w:themeShade="80"/>
        </w:rPr>
      </w:pPr>
      <w:r w:rsidRPr="00196778">
        <w:rPr>
          <w:rFonts w:ascii="Verdana" w:hAnsi="Verdana"/>
          <w:b/>
          <w:bCs/>
          <w:color w:val="958546" w:themeColor="background2" w:themeShade="80"/>
        </w:rPr>
        <w:t>ANNEX D</w:t>
      </w:r>
    </w:p>
    <w:p w14:paraId="7EA498B0" w14:textId="7077C502" w:rsidR="00196778" w:rsidRPr="00196778" w:rsidRDefault="00196778" w:rsidP="002B63BD">
      <w:pPr>
        <w:tabs>
          <w:tab w:val="left" w:pos="2610"/>
        </w:tabs>
        <w:rPr>
          <w:rFonts w:ascii="Verdana" w:hAnsi="Verdana"/>
          <w:b/>
          <w:bCs/>
          <w:color w:val="958546" w:themeColor="background2" w:themeShade="80"/>
        </w:rPr>
      </w:pPr>
      <w:r w:rsidRPr="00196778">
        <w:rPr>
          <w:rFonts w:ascii="Verdana" w:hAnsi="Verdana"/>
          <w:b/>
          <w:bCs/>
          <w:color w:val="958546" w:themeColor="background2" w:themeShade="80"/>
        </w:rPr>
        <w:t>Directors Sign Off</w:t>
      </w:r>
    </w:p>
    <w:p w14:paraId="031E7C9B" w14:textId="439F00FA" w:rsidR="00835F78" w:rsidRPr="001A6794" w:rsidRDefault="00835F78" w:rsidP="002B63BD">
      <w:pPr>
        <w:tabs>
          <w:tab w:val="left" w:pos="2610"/>
        </w:tabs>
        <w:rPr>
          <w:rFonts w:ascii="Verdana" w:hAnsi="Verdana"/>
          <w:color w:val="000000" w:themeColor="text1"/>
        </w:rPr>
      </w:pPr>
    </w:p>
    <w:p w14:paraId="00D97C06" w14:textId="56202AC1" w:rsidR="00835F78" w:rsidRDefault="00835F78" w:rsidP="0043528D">
      <w:pPr>
        <w:tabs>
          <w:tab w:val="left" w:pos="2610"/>
        </w:tabs>
        <w:jc w:val="both"/>
        <w:rPr>
          <w:rFonts w:ascii="Verdana" w:hAnsi="Verdana"/>
          <w:color w:val="000000" w:themeColor="text1"/>
        </w:rPr>
      </w:pPr>
      <w:r w:rsidRPr="00835F78">
        <w:rPr>
          <w:rFonts w:ascii="Verdana" w:hAnsi="Verdana"/>
          <w:color w:val="000000" w:themeColor="text1"/>
        </w:rPr>
        <w:t>Agreed</w:t>
      </w:r>
      <w:r w:rsidR="00B2318F">
        <w:rPr>
          <w:rFonts w:ascii="Verdana" w:hAnsi="Verdana"/>
          <w:color w:val="000000" w:themeColor="text1"/>
        </w:rPr>
        <w:t xml:space="preserve"> that all </w:t>
      </w:r>
      <w:r w:rsidR="00CC7EB7">
        <w:rPr>
          <w:rFonts w:ascii="Verdana" w:hAnsi="Verdana"/>
          <w:color w:val="000000" w:themeColor="text1"/>
        </w:rPr>
        <w:t>T</w:t>
      </w:r>
      <w:r w:rsidR="00B2318F">
        <w:rPr>
          <w:rFonts w:ascii="Verdana" w:hAnsi="Verdana"/>
          <w:color w:val="000000" w:themeColor="text1"/>
        </w:rPr>
        <w:t>erms and Conditions have been met (we reserve the right to review them periodically</w:t>
      </w:r>
      <w:r w:rsidR="00CC7EB7">
        <w:rPr>
          <w:rFonts w:ascii="Verdana" w:hAnsi="Verdana"/>
          <w:color w:val="000000" w:themeColor="text1"/>
        </w:rPr>
        <w:t>)</w:t>
      </w:r>
      <w:r w:rsidR="00B2318F">
        <w:rPr>
          <w:rFonts w:ascii="Verdana" w:hAnsi="Verdana"/>
          <w:color w:val="000000" w:themeColor="text1"/>
        </w:rPr>
        <w:t xml:space="preserve"> </w:t>
      </w:r>
      <w:r w:rsidR="00664B98">
        <w:rPr>
          <w:rFonts w:ascii="Verdana" w:hAnsi="Verdana"/>
          <w:color w:val="000000" w:themeColor="text1"/>
        </w:rPr>
        <w:t xml:space="preserve">the </w:t>
      </w:r>
      <w:r w:rsidRPr="00835F78">
        <w:rPr>
          <w:rFonts w:ascii="Verdana" w:hAnsi="Verdana"/>
          <w:color w:val="000000" w:themeColor="text1"/>
        </w:rPr>
        <w:t>Director of the care home and provider</w:t>
      </w:r>
      <w:r w:rsidR="00464B85">
        <w:rPr>
          <w:rFonts w:ascii="Verdana" w:hAnsi="Verdana"/>
          <w:color w:val="000000" w:themeColor="text1"/>
        </w:rPr>
        <w:t xml:space="preserve"> </w:t>
      </w:r>
      <w:r w:rsidR="00FB2FAB">
        <w:rPr>
          <w:rFonts w:ascii="Verdana" w:hAnsi="Verdana"/>
          <w:color w:val="000000" w:themeColor="text1"/>
        </w:rPr>
        <w:t xml:space="preserve">has authorised </w:t>
      </w:r>
      <w:r w:rsidR="00464B85">
        <w:rPr>
          <w:rFonts w:ascii="Verdana" w:hAnsi="Verdana"/>
          <w:color w:val="000000" w:themeColor="text1"/>
        </w:rPr>
        <w:t xml:space="preserve">preparations can commence to proceed to </w:t>
      </w:r>
      <w:r w:rsidR="00AB6AB5">
        <w:rPr>
          <w:rFonts w:ascii="Verdana" w:hAnsi="Verdana"/>
          <w:color w:val="000000" w:themeColor="text1"/>
        </w:rPr>
        <w:t>admission to Larchfield house</w:t>
      </w:r>
      <w:r w:rsidR="00D67658">
        <w:rPr>
          <w:rFonts w:ascii="Verdana" w:hAnsi="Verdana"/>
          <w:color w:val="000000" w:themeColor="text1"/>
        </w:rPr>
        <w:t xml:space="preserve">. </w:t>
      </w:r>
      <w:r w:rsidR="00C5535A">
        <w:rPr>
          <w:rFonts w:ascii="Verdana" w:hAnsi="Verdana"/>
          <w:color w:val="000000" w:themeColor="text1"/>
        </w:rPr>
        <w:t>Admission</w:t>
      </w:r>
      <w:r w:rsidR="00D67658">
        <w:rPr>
          <w:rFonts w:ascii="Verdana" w:hAnsi="Verdana"/>
          <w:color w:val="000000" w:themeColor="text1"/>
        </w:rPr>
        <w:t xml:space="preserve"> can only happen when </w:t>
      </w:r>
      <w:r w:rsidR="00FB2FAB">
        <w:rPr>
          <w:rFonts w:ascii="Verdana" w:hAnsi="Verdana"/>
          <w:color w:val="000000" w:themeColor="text1"/>
        </w:rPr>
        <w:t xml:space="preserve">confirmation of </w:t>
      </w:r>
      <w:r w:rsidR="00C5535A">
        <w:rPr>
          <w:rFonts w:ascii="Verdana" w:hAnsi="Verdana"/>
          <w:color w:val="000000" w:themeColor="text1"/>
        </w:rPr>
        <w:t xml:space="preserve">the </w:t>
      </w:r>
      <w:r w:rsidR="00FB2FAB">
        <w:rPr>
          <w:rFonts w:ascii="Verdana" w:hAnsi="Verdana"/>
          <w:color w:val="000000" w:themeColor="text1"/>
        </w:rPr>
        <w:t xml:space="preserve">Deposit </w:t>
      </w:r>
      <w:r w:rsidR="00C5535A">
        <w:rPr>
          <w:rFonts w:ascii="Verdana" w:hAnsi="Verdana"/>
          <w:color w:val="000000" w:themeColor="text1"/>
        </w:rPr>
        <w:t xml:space="preserve">payment </w:t>
      </w:r>
      <w:r w:rsidR="00FB2FAB">
        <w:rPr>
          <w:rFonts w:ascii="Verdana" w:hAnsi="Verdana"/>
          <w:color w:val="000000" w:themeColor="text1"/>
        </w:rPr>
        <w:t>received and standing order mandate is in place</w:t>
      </w:r>
      <w:r w:rsidR="00AB6AB5">
        <w:rPr>
          <w:rFonts w:ascii="Verdana" w:hAnsi="Verdana"/>
          <w:color w:val="000000" w:themeColor="text1"/>
        </w:rPr>
        <w:t>.</w:t>
      </w:r>
    </w:p>
    <w:p w14:paraId="2686A109" w14:textId="1DF0FA06" w:rsidR="00AB6AB5" w:rsidRDefault="00AB6AB5" w:rsidP="0043528D">
      <w:pPr>
        <w:tabs>
          <w:tab w:val="left" w:pos="2610"/>
        </w:tabs>
        <w:jc w:val="both"/>
        <w:rPr>
          <w:rFonts w:ascii="Verdana" w:hAnsi="Verdana"/>
          <w:color w:val="000000" w:themeColor="text1"/>
        </w:rPr>
      </w:pPr>
    </w:p>
    <w:p w14:paraId="44450546" w14:textId="77777777" w:rsidR="008310DC" w:rsidRDefault="008310DC" w:rsidP="0043528D">
      <w:pPr>
        <w:tabs>
          <w:tab w:val="left" w:pos="2610"/>
        </w:tabs>
        <w:jc w:val="both"/>
        <w:rPr>
          <w:rFonts w:ascii="Verdana" w:hAnsi="Verdana"/>
          <w:color w:val="000000" w:themeColor="text1"/>
        </w:rPr>
      </w:pPr>
    </w:p>
    <w:p w14:paraId="1E32358C" w14:textId="696369B6" w:rsidR="0073584E" w:rsidRDefault="0073584E" w:rsidP="0043528D">
      <w:pPr>
        <w:tabs>
          <w:tab w:val="left" w:pos="2610"/>
        </w:tabs>
        <w:jc w:val="both"/>
        <w:rPr>
          <w:rFonts w:ascii="Verdana" w:hAnsi="Verdana"/>
          <w:color w:val="000000" w:themeColor="text1"/>
        </w:rPr>
      </w:pPr>
    </w:p>
    <w:p w14:paraId="3277959F" w14:textId="53591E56" w:rsidR="00835F78" w:rsidRPr="00835F78" w:rsidRDefault="00835F78" w:rsidP="0043528D">
      <w:pPr>
        <w:tabs>
          <w:tab w:val="left" w:pos="2610"/>
        </w:tabs>
        <w:jc w:val="both"/>
        <w:rPr>
          <w:rFonts w:ascii="Verdana" w:hAnsi="Verdana"/>
          <w:color w:val="000000" w:themeColor="text1"/>
        </w:rPr>
      </w:pPr>
      <w:r w:rsidRPr="00835F78">
        <w:rPr>
          <w:rFonts w:ascii="Verdana" w:hAnsi="Verdana"/>
          <w:color w:val="000000" w:themeColor="text1"/>
        </w:rPr>
        <w:t>Signature:</w:t>
      </w:r>
      <w:r w:rsidR="00C95D16">
        <w:rPr>
          <w:rFonts w:ascii="Verdana" w:hAnsi="Verdana"/>
          <w:color w:val="000000" w:themeColor="text1"/>
        </w:rPr>
        <w:tab/>
      </w:r>
      <w:r w:rsidR="0073584E" w:rsidRPr="0073584E">
        <w:rPr>
          <w:noProof/>
          <w:u w:val="single"/>
        </w:rPr>
        <w:drawing>
          <wp:inline distT="0" distB="0" distL="0" distR="0" wp14:anchorId="1CEDB7EA" wp14:editId="66B54A59">
            <wp:extent cx="1274445" cy="316865"/>
            <wp:effectExtent l="0" t="0" r="1905" b="6985"/>
            <wp:docPr id="5" name="Picture 5" descr="A pair of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air of glasses&#10;&#10;Description automatically generated with low confidence"/>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4445" cy="316865"/>
                    </a:xfrm>
                    <a:prstGeom prst="rect">
                      <a:avLst/>
                    </a:prstGeom>
                    <a:noFill/>
                  </pic:spPr>
                </pic:pic>
              </a:graphicData>
            </a:graphic>
          </wp:inline>
        </w:drawing>
      </w:r>
      <w:r w:rsidR="00C95D16" w:rsidRPr="0073584E">
        <w:rPr>
          <w:noProof/>
          <w:u w:val="single"/>
        </w:rPr>
        <w:t xml:space="preserve"> </w:t>
      </w:r>
    </w:p>
    <w:p w14:paraId="163BB3D3" w14:textId="719990F9" w:rsidR="00AB6AB5" w:rsidRDefault="00AB6AB5" w:rsidP="0043528D">
      <w:pPr>
        <w:tabs>
          <w:tab w:val="left" w:pos="2610"/>
        </w:tabs>
        <w:jc w:val="both"/>
        <w:rPr>
          <w:rFonts w:ascii="Verdana" w:hAnsi="Verdana"/>
          <w:color w:val="000000" w:themeColor="text1"/>
        </w:rPr>
      </w:pPr>
    </w:p>
    <w:p w14:paraId="2B5B9725" w14:textId="68CFE858" w:rsidR="00AB6AB5" w:rsidRDefault="00AB6AB5" w:rsidP="0043528D">
      <w:pPr>
        <w:tabs>
          <w:tab w:val="left" w:pos="2610"/>
        </w:tabs>
        <w:jc w:val="both"/>
        <w:rPr>
          <w:rFonts w:ascii="Verdana" w:hAnsi="Verdana"/>
          <w:color w:val="000000" w:themeColor="text1"/>
        </w:rPr>
      </w:pPr>
      <w:r w:rsidRPr="538E4269">
        <w:rPr>
          <w:rFonts w:ascii="Verdana" w:hAnsi="Verdana"/>
          <w:color w:val="000000" w:themeColor="text1"/>
        </w:rPr>
        <w:t>Date:</w:t>
      </w:r>
      <w:r w:rsidR="00C95D16" w:rsidRPr="538E4269">
        <w:rPr>
          <w:rFonts w:ascii="Verdana" w:hAnsi="Verdana"/>
          <w:color w:val="000000" w:themeColor="text1"/>
        </w:rPr>
        <w:t xml:space="preserve"> </w:t>
      </w:r>
      <w:r>
        <w:tab/>
      </w:r>
      <w:r w:rsidRPr="538E4269">
        <w:rPr>
          <w:rFonts w:ascii="Verdana" w:hAnsi="Verdana"/>
          <w:color w:val="000000" w:themeColor="text1"/>
          <w:u w:val="single"/>
        </w:rPr>
        <w:fldChar w:fldCharType="begin"/>
      </w:r>
      <w:r w:rsidRPr="538E4269">
        <w:rPr>
          <w:rFonts w:ascii="Verdana" w:hAnsi="Verdana"/>
          <w:color w:val="000000" w:themeColor="text1"/>
          <w:u w:val="single"/>
        </w:rPr>
        <w:instrText xml:space="preserve"> DATE \@ "dd/MM/yyyy" </w:instrText>
      </w:r>
      <w:r w:rsidRPr="538E4269">
        <w:rPr>
          <w:rFonts w:ascii="Verdana" w:hAnsi="Verdana"/>
          <w:color w:val="000000" w:themeColor="text1"/>
          <w:u w:val="single"/>
        </w:rPr>
        <w:fldChar w:fldCharType="separate"/>
      </w:r>
      <w:r w:rsidR="0078633F">
        <w:rPr>
          <w:rFonts w:ascii="Verdana" w:hAnsi="Verdana"/>
          <w:noProof/>
          <w:color w:val="000000" w:themeColor="text1"/>
          <w:u w:val="single"/>
        </w:rPr>
        <w:t>19/01/2024</w:t>
      </w:r>
      <w:r w:rsidRPr="538E4269">
        <w:rPr>
          <w:rFonts w:ascii="Verdana" w:hAnsi="Verdana"/>
          <w:color w:val="000000" w:themeColor="text1"/>
          <w:u w:val="single"/>
        </w:rPr>
        <w:fldChar w:fldCharType="end"/>
      </w:r>
    </w:p>
    <w:p w14:paraId="24948AB2" w14:textId="77777777" w:rsidR="00AB6AB5" w:rsidRDefault="00AB6AB5" w:rsidP="0043528D">
      <w:pPr>
        <w:tabs>
          <w:tab w:val="left" w:pos="2610"/>
        </w:tabs>
        <w:jc w:val="both"/>
        <w:rPr>
          <w:rFonts w:ascii="Verdana" w:hAnsi="Verdana"/>
          <w:color w:val="000000" w:themeColor="text1"/>
        </w:rPr>
      </w:pPr>
    </w:p>
    <w:p w14:paraId="30B3CB62" w14:textId="10123E03" w:rsidR="00835F78" w:rsidRPr="00835F78" w:rsidRDefault="00835F78" w:rsidP="0043528D">
      <w:pPr>
        <w:tabs>
          <w:tab w:val="left" w:pos="2610"/>
        </w:tabs>
        <w:jc w:val="both"/>
        <w:rPr>
          <w:rFonts w:ascii="Verdana" w:hAnsi="Verdana"/>
          <w:color w:val="000000" w:themeColor="text1"/>
        </w:rPr>
      </w:pPr>
      <w:r w:rsidRPr="00835F78">
        <w:rPr>
          <w:rFonts w:ascii="Verdana" w:hAnsi="Verdana"/>
          <w:color w:val="000000" w:themeColor="text1"/>
        </w:rPr>
        <w:t>Position: Director</w:t>
      </w:r>
    </w:p>
    <w:p w14:paraId="76468170" w14:textId="61F99F12" w:rsidR="00835F78" w:rsidRDefault="00835F78" w:rsidP="0043528D">
      <w:pPr>
        <w:tabs>
          <w:tab w:val="left" w:pos="2610"/>
        </w:tabs>
        <w:jc w:val="both"/>
        <w:rPr>
          <w:rFonts w:ascii="Verdana" w:hAnsi="Verdana"/>
          <w:color w:val="000000" w:themeColor="text1"/>
        </w:rPr>
      </w:pPr>
      <w:r w:rsidRPr="00835F78">
        <w:rPr>
          <w:rFonts w:ascii="Verdana" w:hAnsi="Verdana"/>
          <w:color w:val="000000" w:themeColor="text1"/>
        </w:rPr>
        <w:t>Name: Cliff Grand-Scrutton</w:t>
      </w:r>
    </w:p>
    <w:p w14:paraId="07DC0983" w14:textId="05E9602D" w:rsidR="00835F78" w:rsidRDefault="007A0992" w:rsidP="0043528D">
      <w:pPr>
        <w:tabs>
          <w:tab w:val="left" w:pos="2610"/>
        </w:tabs>
        <w:jc w:val="both"/>
        <w:rPr>
          <w:rFonts w:ascii="Verdana" w:hAnsi="Verdana"/>
          <w:color w:val="000000" w:themeColor="text1"/>
        </w:rPr>
      </w:pPr>
      <w:r>
        <w:rPr>
          <w:rFonts w:ascii="Verdana" w:hAnsi="Verdana"/>
          <w:color w:val="000000" w:themeColor="text1"/>
        </w:rPr>
        <w:t xml:space="preserve">On Behalf of H Plus Care Limited </w:t>
      </w:r>
      <w:r w:rsidR="004A6048">
        <w:rPr>
          <w:rFonts w:ascii="Verdana" w:hAnsi="Verdana"/>
          <w:color w:val="000000" w:themeColor="text1"/>
        </w:rPr>
        <w:t xml:space="preserve">trading at </w:t>
      </w:r>
      <w:r>
        <w:rPr>
          <w:rFonts w:ascii="Verdana" w:hAnsi="Verdana"/>
          <w:color w:val="000000" w:themeColor="text1"/>
        </w:rPr>
        <w:t>Larchfield House</w:t>
      </w:r>
    </w:p>
    <w:p w14:paraId="19F95726" w14:textId="0D911257" w:rsidR="00835F78" w:rsidRDefault="00835F78" w:rsidP="002B63BD">
      <w:pPr>
        <w:tabs>
          <w:tab w:val="left" w:pos="2610"/>
        </w:tabs>
        <w:rPr>
          <w:rFonts w:ascii="Verdana" w:hAnsi="Verdana"/>
          <w:color w:val="000000" w:themeColor="text1"/>
        </w:rPr>
      </w:pPr>
    </w:p>
    <w:p w14:paraId="11795CAA" w14:textId="4ABB657D" w:rsidR="00835F78" w:rsidRDefault="00835F78" w:rsidP="002B63BD">
      <w:pPr>
        <w:tabs>
          <w:tab w:val="left" w:pos="2610"/>
        </w:tabs>
        <w:rPr>
          <w:rFonts w:ascii="Verdana" w:hAnsi="Verdana"/>
          <w:color w:val="000000" w:themeColor="text1"/>
        </w:rPr>
      </w:pPr>
    </w:p>
    <w:p w14:paraId="12315696" w14:textId="09D37ABC" w:rsidR="004A6048" w:rsidRDefault="004A6048" w:rsidP="002B63BD">
      <w:pPr>
        <w:tabs>
          <w:tab w:val="left" w:pos="2610"/>
        </w:tabs>
        <w:rPr>
          <w:rFonts w:ascii="Verdana" w:hAnsi="Verdana"/>
          <w:color w:val="000000" w:themeColor="text1"/>
        </w:rPr>
      </w:pPr>
    </w:p>
    <w:p w14:paraId="1118214B" w14:textId="65C1E70D" w:rsidR="004A6048" w:rsidRDefault="004A6048" w:rsidP="002B63BD">
      <w:pPr>
        <w:tabs>
          <w:tab w:val="left" w:pos="2610"/>
        </w:tabs>
        <w:rPr>
          <w:rFonts w:ascii="Verdana" w:hAnsi="Verdana"/>
          <w:color w:val="000000" w:themeColor="text1"/>
        </w:rPr>
      </w:pPr>
    </w:p>
    <w:p w14:paraId="5AC9CF63" w14:textId="0B25F7DD" w:rsidR="004A6048" w:rsidRDefault="004A6048" w:rsidP="002B63BD">
      <w:pPr>
        <w:tabs>
          <w:tab w:val="left" w:pos="2610"/>
        </w:tabs>
        <w:rPr>
          <w:rFonts w:ascii="Verdana" w:hAnsi="Verdana"/>
          <w:color w:val="000000" w:themeColor="text1"/>
        </w:rPr>
      </w:pPr>
    </w:p>
    <w:p w14:paraId="4AA2862B" w14:textId="5801F1E4" w:rsidR="004A6048" w:rsidRDefault="004A6048" w:rsidP="002B63BD">
      <w:pPr>
        <w:tabs>
          <w:tab w:val="left" w:pos="2610"/>
        </w:tabs>
        <w:rPr>
          <w:rFonts w:ascii="Verdana" w:hAnsi="Verdana"/>
          <w:color w:val="000000" w:themeColor="text1"/>
        </w:rPr>
      </w:pPr>
    </w:p>
    <w:p w14:paraId="5DA9A299" w14:textId="4FCFC191" w:rsidR="004A6048" w:rsidRDefault="004A6048" w:rsidP="002B63BD">
      <w:pPr>
        <w:tabs>
          <w:tab w:val="left" w:pos="2610"/>
        </w:tabs>
        <w:rPr>
          <w:rFonts w:ascii="Verdana" w:hAnsi="Verdana"/>
          <w:color w:val="000000" w:themeColor="text1"/>
        </w:rPr>
      </w:pPr>
    </w:p>
    <w:p w14:paraId="7041A66C" w14:textId="219A79C4" w:rsidR="004A6048" w:rsidRDefault="004A6048" w:rsidP="002B63BD">
      <w:pPr>
        <w:tabs>
          <w:tab w:val="left" w:pos="2610"/>
        </w:tabs>
        <w:rPr>
          <w:rFonts w:ascii="Verdana" w:hAnsi="Verdana"/>
          <w:color w:val="000000" w:themeColor="text1"/>
        </w:rPr>
      </w:pPr>
    </w:p>
    <w:p w14:paraId="3E3E29D9" w14:textId="71D834E8" w:rsidR="004A6048" w:rsidRDefault="004A6048" w:rsidP="002B63BD">
      <w:pPr>
        <w:tabs>
          <w:tab w:val="left" w:pos="2610"/>
        </w:tabs>
        <w:rPr>
          <w:rFonts w:ascii="Verdana" w:hAnsi="Verdana"/>
          <w:color w:val="000000" w:themeColor="text1"/>
        </w:rPr>
      </w:pPr>
    </w:p>
    <w:p w14:paraId="0E72A8A3" w14:textId="5FBC2E89" w:rsidR="004A6048" w:rsidRDefault="004A6048" w:rsidP="002B63BD">
      <w:pPr>
        <w:tabs>
          <w:tab w:val="left" w:pos="2610"/>
        </w:tabs>
        <w:rPr>
          <w:rFonts w:ascii="Verdana" w:hAnsi="Verdana"/>
          <w:color w:val="000000" w:themeColor="text1"/>
        </w:rPr>
      </w:pPr>
    </w:p>
    <w:p w14:paraId="515215E2" w14:textId="551E7051" w:rsidR="004A6048" w:rsidRDefault="004A6048" w:rsidP="002B63BD">
      <w:pPr>
        <w:tabs>
          <w:tab w:val="left" w:pos="2610"/>
        </w:tabs>
        <w:rPr>
          <w:rFonts w:ascii="Verdana" w:hAnsi="Verdana"/>
          <w:color w:val="000000" w:themeColor="text1"/>
        </w:rPr>
      </w:pPr>
    </w:p>
    <w:p w14:paraId="0BC7BEE0" w14:textId="08F25CFD" w:rsidR="004A6048" w:rsidRDefault="004A6048" w:rsidP="002B63BD">
      <w:pPr>
        <w:tabs>
          <w:tab w:val="left" w:pos="2610"/>
        </w:tabs>
        <w:rPr>
          <w:rFonts w:ascii="Verdana" w:hAnsi="Verdana"/>
          <w:color w:val="000000" w:themeColor="text1"/>
        </w:rPr>
      </w:pPr>
    </w:p>
    <w:p w14:paraId="54E5FF92" w14:textId="168A5D95" w:rsidR="004A6048" w:rsidRDefault="004A6048" w:rsidP="002B63BD">
      <w:pPr>
        <w:tabs>
          <w:tab w:val="left" w:pos="2610"/>
        </w:tabs>
        <w:rPr>
          <w:rFonts w:ascii="Verdana" w:hAnsi="Verdana"/>
          <w:color w:val="000000" w:themeColor="text1"/>
        </w:rPr>
      </w:pPr>
    </w:p>
    <w:p w14:paraId="5534D2ED" w14:textId="668CB7F8" w:rsidR="004A6048" w:rsidRDefault="004A6048" w:rsidP="002B63BD">
      <w:pPr>
        <w:tabs>
          <w:tab w:val="left" w:pos="2610"/>
        </w:tabs>
        <w:rPr>
          <w:rFonts w:ascii="Verdana" w:hAnsi="Verdana"/>
          <w:color w:val="000000" w:themeColor="text1"/>
        </w:rPr>
      </w:pPr>
    </w:p>
    <w:p w14:paraId="33839C2C" w14:textId="5B0B0FBC" w:rsidR="004A6048" w:rsidRDefault="004A6048" w:rsidP="002B63BD">
      <w:pPr>
        <w:tabs>
          <w:tab w:val="left" w:pos="2610"/>
        </w:tabs>
        <w:rPr>
          <w:rFonts w:ascii="Verdana" w:hAnsi="Verdana"/>
          <w:color w:val="000000" w:themeColor="text1"/>
        </w:rPr>
      </w:pPr>
    </w:p>
    <w:p w14:paraId="526791A3" w14:textId="540B9E3D" w:rsidR="004A6048" w:rsidRPr="00196778" w:rsidRDefault="00196778" w:rsidP="002B63BD">
      <w:pPr>
        <w:tabs>
          <w:tab w:val="left" w:pos="2610"/>
        </w:tabs>
        <w:rPr>
          <w:rFonts w:ascii="Verdana" w:hAnsi="Verdana"/>
          <w:b/>
          <w:bCs/>
          <w:color w:val="958546" w:themeColor="background2" w:themeShade="80"/>
        </w:rPr>
      </w:pPr>
      <w:r w:rsidRPr="00196778">
        <w:rPr>
          <w:rFonts w:ascii="Verdana" w:hAnsi="Verdana"/>
          <w:b/>
          <w:bCs/>
          <w:color w:val="958546" w:themeColor="background2" w:themeShade="80"/>
        </w:rPr>
        <w:t>ANNEX E</w:t>
      </w:r>
    </w:p>
    <w:p w14:paraId="7DDE62EE" w14:textId="5B989665" w:rsidR="004A6048" w:rsidRDefault="00196778" w:rsidP="002B63BD">
      <w:pPr>
        <w:tabs>
          <w:tab w:val="left" w:pos="2610"/>
        </w:tabs>
        <w:rPr>
          <w:rFonts w:ascii="Verdana" w:hAnsi="Verdana"/>
          <w:b/>
          <w:bCs/>
          <w:color w:val="958546" w:themeColor="background2" w:themeShade="80"/>
        </w:rPr>
      </w:pPr>
      <w:r>
        <w:rPr>
          <w:rFonts w:ascii="Verdana" w:hAnsi="Verdana"/>
          <w:b/>
          <w:bCs/>
          <w:color w:val="958546" w:themeColor="background2" w:themeShade="80"/>
        </w:rPr>
        <w:t xml:space="preserve">Additional </w:t>
      </w:r>
      <w:r w:rsidR="004A6048" w:rsidRPr="004B7CD1">
        <w:rPr>
          <w:rFonts w:ascii="Verdana" w:hAnsi="Verdana"/>
          <w:b/>
          <w:bCs/>
          <w:color w:val="958546" w:themeColor="background2" w:themeShade="80"/>
        </w:rPr>
        <w:t>Notes:</w:t>
      </w:r>
    </w:p>
    <w:tbl>
      <w:tblPr>
        <w:tblStyle w:val="TableGrid"/>
        <w:tblW w:w="0" w:type="auto"/>
        <w:tblLook w:val="04A0" w:firstRow="1" w:lastRow="0" w:firstColumn="1" w:lastColumn="0" w:noHBand="0" w:noVBand="1"/>
      </w:tblPr>
      <w:tblGrid>
        <w:gridCol w:w="9016"/>
      </w:tblGrid>
      <w:tr w:rsidR="004B7CD1" w14:paraId="26DC0B7B" w14:textId="77777777" w:rsidTr="004B7CD1">
        <w:tc>
          <w:tcPr>
            <w:tcW w:w="9016" w:type="dxa"/>
          </w:tcPr>
          <w:p w14:paraId="3B20CA91" w14:textId="77777777" w:rsidR="004B7CD1" w:rsidRDefault="004B7CD1" w:rsidP="002B63BD">
            <w:pPr>
              <w:tabs>
                <w:tab w:val="left" w:pos="2610"/>
              </w:tabs>
              <w:rPr>
                <w:rFonts w:ascii="Verdana" w:hAnsi="Verdana"/>
                <w:b/>
                <w:bCs/>
                <w:color w:val="958546" w:themeColor="background2" w:themeShade="80"/>
              </w:rPr>
            </w:pPr>
          </w:p>
          <w:p w14:paraId="7101B231" w14:textId="77777777" w:rsidR="004B7CD1" w:rsidRDefault="004B7CD1" w:rsidP="002B63BD">
            <w:pPr>
              <w:tabs>
                <w:tab w:val="left" w:pos="2610"/>
              </w:tabs>
              <w:rPr>
                <w:rFonts w:ascii="Verdana" w:hAnsi="Verdana"/>
                <w:b/>
                <w:bCs/>
                <w:color w:val="958546" w:themeColor="background2" w:themeShade="80"/>
              </w:rPr>
            </w:pPr>
          </w:p>
          <w:p w14:paraId="77057164" w14:textId="7407F9A9" w:rsidR="004B7CD1" w:rsidRDefault="004B7CD1" w:rsidP="002B63BD">
            <w:pPr>
              <w:tabs>
                <w:tab w:val="left" w:pos="2610"/>
              </w:tabs>
              <w:rPr>
                <w:rFonts w:ascii="Verdana" w:hAnsi="Verdana"/>
                <w:b/>
                <w:bCs/>
                <w:color w:val="958546" w:themeColor="background2" w:themeShade="80"/>
              </w:rPr>
            </w:pPr>
          </w:p>
        </w:tc>
      </w:tr>
      <w:tr w:rsidR="004B7CD1" w14:paraId="434311AF" w14:textId="77777777" w:rsidTr="004B7CD1">
        <w:tc>
          <w:tcPr>
            <w:tcW w:w="9016" w:type="dxa"/>
          </w:tcPr>
          <w:p w14:paraId="3C3D54C5" w14:textId="77777777" w:rsidR="004B7CD1" w:rsidRDefault="004B7CD1" w:rsidP="002B63BD">
            <w:pPr>
              <w:tabs>
                <w:tab w:val="left" w:pos="2610"/>
              </w:tabs>
              <w:rPr>
                <w:rFonts w:ascii="Verdana" w:hAnsi="Verdana"/>
                <w:b/>
                <w:bCs/>
                <w:color w:val="958546" w:themeColor="background2" w:themeShade="80"/>
              </w:rPr>
            </w:pPr>
          </w:p>
          <w:p w14:paraId="0289812C" w14:textId="77777777" w:rsidR="004B7CD1" w:rsidRDefault="004B7CD1" w:rsidP="002B63BD">
            <w:pPr>
              <w:tabs>
                <w:tab w:val="left" w:pos="2610"/>
              </w:tabs>
              <w:rPr>
                <w:rFonts w:ascii="Verdana" w:hAnsi="Verdana"/>
                <w:b/>
                <w:bCs/>
                <w:color w:val="958546" w:themeColor="background2" w:themeShade="80"/>
              </w:rPr>
            </w:pPr>
          </w:p>
          <w:p w14:paraId="62B134CA" w14:textId="17E9E1D6" w:rsidR="004B7CD1" w:rsidRDefault="004B7CD1" w:rsidP="002B63BD">
            <w:pPr>
              <w:tabs>
                <w:tab w:val="left" w:pos="2610"/>
              </w:tabs>
              <w:rPr>
                <w:rFonts w:ascii="Verdana" w:hAnsi="Verdana"/>
                <w:b/>
                <w:bCs/>
                <w:color w:val="958546" w:themeColor="background2" w:themeShade="80"/>
              </w:rPr>
            </w:pPr>
          </w:p>
        </w:tc>
      </w:tr>
      <w:tr w:rsidR="004B7CD1" w14:paraId="466FFE87" w14:textId="77777777" w:rsidTr="004B7CD1">
        <w:tc>
          <w:tcPr>
            <w:tcW w:w="9016" w:type="dxa"/>
          </w:tcPr>
          <w:p w14:paraId="10DD5861" w14:textId="77777777" w:rsidR="004B7CD1" w:rsidRDefault="004B7CD1" w:rsidP="002B63BD">
            <w:pPr>
              <w:tabs>
                <w:tab w:val="left" w:pos="2610"/>
              </w:tabs>
              <w:rPr>
                <w:rFonts w:ascii="Verdana" w:hAnsi="Verdana"/>
                <w:b/>
                <w:bCs/>
                <w:color w:val="958546" w:themeColor="background2" w:themeShade="80"/>
              </w:rPr>
            </w:pPr>
          </w:p>
          <w:p w14:paraId="4FA2D78C" w14:textId="77777777" w:rsidR="004B7CD1" w:rsidRDefault="004B7CD1" w:rsidP="002B63BD">
            <w:pPr>
              <w:tabs>
                <w:tab w:val="left" w:pos="2610"/>
              </w:tabs>
              <w:rPr>
                <w:rFonts w:ascii="Verdana" w:hAnsi="Verdana"/>
                <w:b/>
                <w:bCs/>
                <w:color w:val="958546" w:themeColor="background2" w:themeShade="80"/>
              </w:rPr>
            </w:pPr>
          </w:p>
          <w:p w14:paraId="7F0A3A6A" w14:textId="16943ADC" w:rsidR="004B7CD1" w:rsidRDefault="004B7CD1" w:rsidP="002B63BD">
            <w:pPr>
              <w:tabs>
                <w:tab w:val="left" w:pos="2610"/>
              </w:tabs>
              <w:rPr>
                <w:rFonts w:ascii="Verdana" w:hAnsi="Verdana"/>
                <w:b/>
                <w:bCs/>
                <w:color w:val="958546" w:themeColor="background2" w:themeShade="80"/>
              </w:rPr>
            </w:pPr>
          </w:p>
        </w:tc>
      </w:tr>
      <w:tr w:rsidR="004B7CD1" w14:paraId="5B3DFD30" w14:textId="77777777" w:rsidTr="004B7CD1">
        <w:tc>
          <w:tcPr>
            <w:tcW w:w="9016" w:type="dxa"/>
          </w:tcPr>
          <w:p w14:paraId="2587EBCE" w14:textId="77777777" w:rsidR="004B7CD1" w:rsidRDefault="004B7CD1" w:rsidP="002B63BD">
            <w:pPr>
              <w:tabs>
                <w:tab w:val="left" w:pos="2610"/>
              </w:tabs>
              <w:rPr>
                <w:rFonts w:ascii="Verdana" w:hAnsi="Verdana"/>
                <w:b/>
                <w:bCs/>
                <w:color w:val="958546" w:themeColor="background2" w:themeShade="80"/>
              </w:rPr>
            </w:pPr>
            <w:bookmarkStart w:id="1" w:name="_Hlk84163514"/>
          </w:p>
          <w:p w14:paraId="176A94C1" w14:textId="77777777" w:rsidR="004B7CD1" w:rsidRDefault="004B7CD1" w:rsidP="002B63BD">
            <w:pPr>
              <w:tabs>
                <w:tab w:val="left" w:pos="2610"/>
              </w:tabs>
              <w:rPr>
                <w:rFonts w:ascii="Verdana" w:hAnsi="Verdana"/>
                <w:b/>
                <w:bCs/>
                <w:color w:val="958546" w:themeColor="background2" w:themeShade="80"/>
              </w:rPr>
            </w:pPr>
          </w:p>
          <w:p w14:paraId="51844AFF" w14:textId="6A6DF55B" w:rsidR="004B7CD1" w:rsidRDefault="004B7CD1" w:rsidP="002B63BD">
            <w:pPr>
              <w:tabs>
                <w:tab w:val="left" w:pos="2610"/>
              </w:tabs>
              <w:rPr>
                <w:rFonts w:ascii="Verdana" w:hAnsi="Verdana"/>
                <w:b/>
                <w:bCs/>
                <w:color w:val="958546" w:themeColor="background2" w:themeShade="80"/>
              </w:rPr>
            </w:pPr>
          </w:p>
        </w:tc>
      </w:tr>
      <w:tr w:rsidR="004B7CD1" w14:paraId="19D72708" w14:textId="77777777" w:rsidTr="004B7CD1">
        <w:tc>
          <w:tcPr>
            <w:tcW w:w="9016" w:type="dxa"/>
          </w:tcPr>
          <w:p w14:paraId="25E25D1D" w14:textId="77777777" w:rsidR="004B7CD1" w:rsidRDefault="004B7CD1" w:rsidP="002B63BD">
            <w:pPr>
              <w:tabs>
                <w:tab w:val="left" w:pos="2610"/>
              </w:tabs>
              <w:rPr>
                <w:rFonts w:ascii="Verdana" w:hAnsi="Verdana"/>
                <w:b/>
                <w:bCs/>
                <w:color w:val="958546" w:themeColor="background2" w:themeShade="80"/>
              </w:rPr>
            </w:pPr>
          </w:p>
          <w:p w14:paraId="3C52F8C2" w14:textId="77777777" w:rsidR="004B7CD1" w:rsidRDefault="004B7CD1" w:rsidP="002B63BD">
            <w:pPr>
              <w:tabs>
                <w:tab w:val="left" w:pos="2610"/>
              </w:tabs>
              <w:rPr>
                <w:rFonts w:ascii="Verdana" w:hAnsi="Verdana"/>
                <w:b/>
                <w:bCs/>
                <w:color w:val="958546" w:themeColor="background2" w:themeShade="80"/>
              </w:rPr>
            </w:pPr>
          </w:p>
          <w:p w14:paraId="7427117F" w14:textId="781AEF15" w:rsidR="004B7CD1" w:rsidRDefault="004B7CD1" w:rsidP="002B63BD">
            <w:pPr>
              <w:tabs>
                <w:tab w:val="left" w:pos="2610"/>
              </w:tabs>
              <w:rPr>
                <w:rFonts w:ascii="Verdana" w:hAnsi="Verdana"/>
                <w:b/>
                <w:bCs/>
                <w:color w:val="958546" w:themeColor="background2" w:themeShade="80"/>
              </w:rPr>
            </w:pPr>
          </w:p>
        </w:tc>
      </w:tr>
      <w:tr w:rsidR="004B7CD1" w14:paraId="3A8EA811" w14:textId="77777777" w:rsidTr="004B7CD1">
        <w:tc>
          <w:tcPr>
            <w:tcW w:w="9016" w:type="dxa"/>
          </w:tcPr>
          <w:p w14:paraId="565982F6" w14:textId="77777777" w:rsidR="004B7CD1" w:rsidRDefault="004B7CD1" w:rsidP="002B63BD">
            <w:pPr>
              <w:tabs>
                <w:tab w:val="left" w:pos="2610"/>
              </w:tabs>
              <w:rPr>
                <w:rFonts w:ascii="Verdana" w:hAnsi="Verdana"/>
                <w:b/>
                <w:bCs/>
                <w:color w:val="958546" w:themeColor="background2" w:themeShade="80"/>
              </w:rPr>
            </w:pPr>
          </w:p>
          <w:p w14:paraId="3F46F0A1" w14:textId="77777777" w:rsidR="004B7CD1" w:rsidRDefault="004B7CD1" w:rsidP="002B63BD">
            <w:pPr>
              <w:tabs>
                <w:tab w:val="left" w:pos="2610"/>
              </w:tabs>
              <w:rPr>
                <w:rFonts w:ascii="Verdana" w:hAnsi="Verdana"/>
                <w:b/>
                <w:bCs/>
                <w:color w:val="958546" w:themeColor="background2" w:themeShade="80"/>
              </w:rPr>
            </w:pPr>
          </w:p>
          <w:p w14:paraId="6E0114FA" w14:textId="43020357" w:rsidR="004B7CD1" w:rsidRDefault="004B7CD1" w:rsidP="002B63BD">
            <w:pPr>
              <w:tabs>
                <w:tab w:val="left" w:pos="2610"/>
              </w:tabs>
              <w:rPr>
                <w:rFonts w:ascii="Verdana" w:hAnsi="Verdana"/>
                <w:b/>
                <w:bCs/>
                <w:color w:val="958546" w:themeColor="background2" w:themeShade="80"/>
              </w:rPr>
            </w:pPr>
          </w:p>
        </w:tc>
      </w:tr>
      <w:tr w:rsidR="004B7CD1" w14:paraId="5BE1EBFD" w14:textId="77777777" w:rsidTr="004B7CD1">
        <w:tc>
          <w:tcPr>
            <w:tcW w:w="9016" w:type="dxa"/>
          </w:tcPr>
          <w:p w14:paraId="127B2AB5" w14:textId="77777777" w:rsidR="004B7CD1" w:rsidRDefault="004B7CD1" w:rsidP="002B63BD">
            <w:pPr>
              <w:tabs>
                <w:tab w:val="left" w:pos="2610"/>
              </w:tabs>
              <w:rPr>
                <w:rFonts w:ascii="Verdana" w:hAnsi="Verdana"/>
                <w:b/>
                <w:bCs/>
                <w:color w:val="958546" w:themeColor="background2" w:themeShade="80"/>
              </w:rPr>
            </w:pPr>
          </w:p>
          <w:p w14:paraId="2AFC6E6E" w14:textId="77777777" w:rsidR="004B7CD1" w:rsidRDefault="004B7CD1" w:rsidP="002B63BD">
            <w:pPr>
              <w:tabs>
                <w:tab w:val="left" w:pos="2610"/>
              </w:tabs>
              <w:rPr>
                <w:rFonts w:ascii="Verdana" w:hAnsi="Verdana"/>
                <w:b/>
                <w:bCs/>
                <w:color w:val="958546" w:themeColor="background2" w:themeShade="80"/>
              </w:rPr>
            </w:pPr>
          </w:p>
          <w:p w14:paraId="0DD267B9" w14:textId="1A222544" w:rsidR="004B7CD1" w:rsidRDefault="004B7CD1" w:rsidP="002B63BD">
            <w:pPr>
              <w:tabs>
                <w:tab w:val="left" w:pos="2610"/>
              </w:tabs>
              <w:rPr>
                <w:rFonts w:ascii="Verdana" w:hAnsi="Verdana"/>
                <w:b/>
                <w:bCs/>
                <w:color w:val="958546" w:themeColor="background2" w:themeShade="80"/>
              </w:rPr>
            </w:pPr>
          </w:p>
        </w:tc>
      </w:tr>
      <w:tr w:rsidR="004B7CD1" w14:paraId="497E30A5" w14:textId="77777777" w:rsidTr="004B7CD1">
        <w:tc>
          <w:tcPr>
            <w:tcW w:w="9016" w:type="dxa"/>
          </w:tcPr>
          <w:p w14:paraId="7ED9C924" w14:textId="77777777" w:rsidR="004B7CD1" w:rsidRDefault="004B7CD1" w:rsidP="002B63BD">
            <w:pPr>
              <w:tabs>
                <w:tab w:val="left" w:pos="2610"/>
              </w:tabs>
              <w:rPr>
                <w:rFonts w:ascii="Verdana" w:hAnsi="Verdana"/>
                <w:b/>
                <w:bCs/>
                <w:color w:val="958546" w:themeColor="background2" w:themeShade="80"/>
              </w:rPr>
            </w:pPr>
          </w:p>
          <w:p w14:paraId="0516DEAF" w14:textId="77777777" w:rsidR="004B7CD1" w:rsidRDefault="004B7CD1" w:rsidP="002B63BD">
            <w:pPr>
              <w:tabs>
                <w:tab w:val="left" w:pos="2610"/>
              </w:tabs>
              <w:rPr>
                <w:rFonts w:ascii="Verdana" w:hAnsi="Verdana"/>
                <w:b/>
                <w:bCs/>
                <w:color w:val="958546" w:themeColor="background2" w:themeShade="80"/>
              </w:rPr>
            </w:pPr>
          </w:p>
          <w:p w14:paraId="05272334" w14:textId="040669D6" w:rsidR="004B7CD1" w:rsidRDefault="004B7CD1" w:rsidP="002B63BD">
            <w:pPr>
              <w:tabs>
                <w:tab w:val="left" w:pos="2610"/>
              </w:tabs>
              <w:rPr>
                <w:rFonts w:ascii="Verdana" w:hAnsi="Verdana"/>
                <w:b/>
                <w:bCs/>
                <w:color w:val="958546" w:themeColor="background2" w:themeShade="80"/>
              </w:rPr>
            </w:pPr>
          </w:p>
        </w:tc>
      </w:tr>
      <w:tr w:rsidR="004B7CD1" w14:paraId="3A845C59" w14:textId="77777777" w:rsidTr="006A47B2">
        <w:tc>
          <w:tcPr>
            <w:tcW w:w="9016" w:type="dxa"/>
          </w:tcPr>
          <w:p w14:paraId="0C5FABDB" w14:textId="77777777" w:rsidR="004B7CD1" w:rsidRDefault="004B7CD1" w:rsidP="006A47B2">
            <w:pPr>
              <w:tabs>
                <w:tab w:val="left" w:pos="2610"/>
              </w:tabs>
              <w:rPr>
                <w:rFonts w:ascii="Verdana" w:hAnsi="Verdana"/>
                <w:b/>
                <w:bCs/>
                <w:color w:val="958546" w:themeColor="background2" w:themeShade="80"/>
              </w:rPr>
            </w:pPr>
          </w:p>
          <w:p w14:paraId="4D50A72E" w14:textId="77777777" w:rsidR="004B7CD1" w:rsidRDefault="004B7CD1" w:rsidP="006A47B2">
            <w:pPr>
              <w:tabs>
                <w:tab w:val="left" w:pos="2610"/>
              </w:tabs>
              <w:rPr>
                <w:rFonts w:ascii="Verdana" w:hAnsi="Verdana"/>
                <w:b/>
                <w:bCs/>
                <w:color w:val="958546" w:themeColor="background2" w:themeShade="80"/>
              </w:rPr>
            </w:pPr>
          </w:p>
          <w:p w14:paraId="2A2A7983" w14:textId="77777777" w:rsidR="004B7CD1" w:rsidRDefault="004B7CD1" w:rsidP="006A47B2">
            <w:pPr>
              <w:tabs>
                <w:tab w:val="left" w:pos="2610"/>
              </w:tabs>
              <w:rPr>
                <w:rFonts w:ascii="Verdana" w:hAnsi="Verdana"/>
                <w:b/>
                <w:bCs/>
                <w:color w:val="958546" w:themeColor="background2" w:themeShade="80"/>
              </w:rPr>
            </w:pPr>
          </w:p>
        </w:tc>
      </w:tr>
      <w:tr w:rsidR="004B7CD1" w14:paraId="540EFA9D" w14:textId="77777777" w:rsidTr="006A47B2">
        <w:tc>
          <w:tcPr>
            <w:tcW w:w="9016" w:type="dxa"/>
          </w:tcPr>
          <w:p w14:paraId="02D7A04C" w14:textId="77777777" w:rsidR="004B7CD1" w:rsidRDefault="004B7CD1" w:rsidP="006A47B2">
            <w:pPr>
              <w:tabs>
                <w:tab w:val="left" w:pos="2610"/>
              </w:tabs>
              <w:rPr>
                <w:rFonts w:ascii="Verdana" w:hAnsi="Verdana"/>
                <w:b/>
                <w:bCs/>
                <w:color w:val="958546" w:themeColor="background2" w:themeShade="80"/>
              </w:rPr>
            </w:pPr>
          </w:p>
          <w:p w14:paraId="252D2E8C" w14:textId="77777777" w:rsidR="004B7CD1" w:rsidRDefault="004B7CD1" w:rsidP="006A47B2">
            <w:pPr>
              <w:tabs>
                <w:tab w:val="left" w:pos="2610"/>
              </w:tabs>
              <w:rPr>
                <w:rFonts w:ascii="Verdana" w:hAnsi="Verdana"/>
                <w:b/>
                <w:bCs/>
                <w:color w:val="958546" w:themeColor="background2" w:themeShade="80"/>
              </w:rPr>
            </w:pPr>
          </w:p>
          <w:p w14:paraId="515F6769" w14:textId="77777777" w:rsidR="004B7CD1" w:rsidRDefault="004B7CD1" w:rsidP="006A47B2">
            <w:pPr>
              <w:tabs>
                <w:tab w:val="left" w:pos="2610"/>
              </w:tabs>
              <w:rPr>
                <w:rFonts w:ascii="Verdana" w:hAnsi="Verdana"/>
                <w:b/>
                <w:bCs/>
                <w:color w:val="958546" w:themeColor="background2" w:themeShade="80"/>
              </w:rPr>
            </w:pPr>
          </w:p>
        </w:tc>
      </w:tr>
      <w:tr w:rsidR="004B7CD1" w14:paraId="5411FE24" w14:textId="77777777" w:rsidTr="006A47B2">
        <w:tc>
          <w:tcPr>
            <w:tcW w:w="9016" w:type="dxa"/>
          </w:tcPr>
          <w:p w14:paraId="5DB14036" w14:textId="77777777" w:rsidR="004B7CD1" w:rsidRDefault="004B7CD1" w:rsidP="006A47B2">
            <w:pPr>
              <w:tabs>
                <w:tab w:val="left" w:pos="2610"/>
              </w:tabs>
              <w:rPr>
                <w:rFonts w:ascii="Verdana" w:hAnsi="Verdana"/>
                <w:b/>
                <w:bCs/>
                <w:color w:val="958546" w:themeColor="background2" w:themeShade="80"/>
              </w:rPr>
            </w:pPr>
          </w:p>
          <w:p w14:paraId="73F93606" w14:textId="77777777" w:rsidR="004B7CD1" w:rsidRDefault="004B7CD1" w:rsidP="006A47B2">
            <w:pPr>
              <w:tabs>
                <w:tab w:val="left" w:pos="2610"/>
              </w:tabs>
              <w:rPr>
                <w:rFonts w:ascii="Verdana" w:hAnsi="Verdana"/>
                <w:b/>
                <w:bCs/>
                <w:color w:val="958546" w:themeColor="background2" w:themeShade="80"/>
              </w:rPr>
            </w:pPr>
          </w:p>
          <w:p w14:paraId="3A9A7F4A" w14:textId="77777777" w:rsidR="004B7CD1" w:rsidRDefault="004B7CD1" w:rsidP="006A47B2">
            <w:pPr>
              <w:tabs>
                <w:tab w:val="left" w:pos="2610"/>
              </w:tabs>
              <w:rPr>
                <w:rFonts w:ascii="Verdana" w:hAnsi="Verdana"/>
                <w:b/>
                <w:bCs/>
                <w:color w:val="958546" w:themeColor="background2" w:themeShade="80"/>
              </w:rPr>
            </w:pPr>
          </w:p>
        </w:tc>
      </w:tr>
      <w:tr w:rsidR="004B7CD1" w14:paraId="3FB38D76" w14:textId="77777777" w:rsidTr="006A47B2">
        <w:tc>
          <w:tcPr>
            <w:tcW w:w="9016" w:type="dxa"/>
          </w:tcPr>
          <w:p w14:paraId="514F9720" w14:textId="77777777" w:rsidR="004B7CD1" w:rsidRDefault="004B7CD1" w:rsidP="006A47B2">
            <w:pPr>
              <w:tabs>
                <w:tab w:val="left" w:pos="2610"/>
              </w:tabs>
              <w:rPr>
                <w:rFonts w:ascii="Verdana" w:hAnsi="Verdana"/>
                <w:b/>
                <w:bCs/>
                <w:color w:val="958546" w:themeColor="background2" w:themeShade="80"/>
              </w:rPr>
            </w:pPr>
          </w:p>
          <w:p w14:paraId="75657D9D" w14:textId="77777777" w:rsidR="004B7CD1" w:rsidRDefault="004B7CD1" w:rsidP="006A47B2">
            <w:pPr>
              <w:tabs>
                <w:tab w:val="left" w:pos="2610"/>
              </w:tabs>
              <w:rPr>
                <w:rFonts w:ascii="Verdana" w:hAnsi="Verdana"/>
                <w:b/>
                <w:bCs/>
                <w:color w:val="958546" w:themeColor="background2" w:themeShade="80"/>
              </w:rPr>
            </w:pPr>
          </w:p>
          <w:p w14:paraId="5190EBD1" w14:textId="77777777" w:rsidR="004B7CD1" w:rsidRDefault="004B7CD1" w:rsidP="006A47B2">
            <w:pPr>
              <w:tabs>
                <w:tab w:val="left" w:pos="2610"/>
              </w:tabs>
              <w:rPr>
                <w:rFonts w:ascii="Verdana" w:hAnsi="Verdana"/>
                <w:b/>
                <w:bCs/>
                <w:color w:val="958546" w:themeColor="background2" w:themeShade="80"/>
              </w:rPr>
            </w:pPr>
          </w:p>
        </w:tc>
      </w:tr>
      <w:tr w:rsidR="004B7CD1" w14:paraId="67DBBDFF" w14:textId="77777777" w:rsidTr="006A47B2">
        <w:tc>
          <w:tcPr>
            <w:tcW w:w="9016" w:type="dxa"/>
          </w:tcPr>
          <w:p w14:paraId="6646CE38" w14:textId="77777777" w:rsidR="004B7CD1" w:rsidRDefault="004B7CD1" w:rsidP="006A47B2">
            <w:pPr>
              <w:tabs>
                <w:tab w:val="left" w:pos="2610"/>
              </w:tabs>
              <w:rPr>
                <w:rFonts w:ascii="Verdana" w:hAnsi="Verdana"/>
                <w:b/>
                <w:bCs/>
                <w:color w:val="958546" w:themeColor="background2" w:themeShade="80"/>
              </w:rPr>
            </w:pPr>
          </w:p>
          <w:p w14:paraId="456218D4" w14:textId="77777777" w:rsidR="004B7CD1" w:rsidRDefault="004B7CD1" w:rsidP="006A47B2">
            <w:pPr>
              <w:tabs>
                <w:tab w:val="left" w:pos="2610"/>
              </w:tabs>
              <w:rPr>
                <w:rFonts w:ascii="Verdana" w:hAnsi="Verdana"/>
                <w:b/>
                <w:bCs/>
                <w:color w:val="958546" w:themeColor="background2" w:themeShade="80"/>
              </w:rPr>
            </w:pPr>
          </w:p>
          <w:p w14:paraId="5F5F58BA" w14:textId="77777777" w:rsidR="004B7CD1" w:rsidRDefault="004B7CD1" w:rsidP="006A47B2">
            <w:pPr>
              <w:tabs>
                <w:tab w:val="left" w:pos="2610"/>
              </w:tabs>
              <w:rPr>
                <w:rFonts w:ascii="Verdana" w:hAnsi="Verdana"/>
                <w:b/>
                <w:bCs/>
                <w:color w:val="958546" w:themeColor="background2" w:themeShade="80"/>
              </w:rPr>
            </w:pPr>
          </w:p>
        </w:tc>
      </w:tr>
    </w:tbl>
    <w:p w14:paraId="7414C516" w14:textId="77777777" w:rsidR="004B7CD1" w:rsidRPr="004B7CD1" w:rsidRDefault="004B7CD1" w:rsidP="004B7CD1">
      <w:pPr>
        <w:tabs>
          <w:tab w:val="left" w:pos="2610"/>
        </w:tabs>
        <w:rPr>
          <w:rFonts w:ascii="Verdana" w:hAnsi="Verdana"/>
          <w:b/>
          <w:bCs/>
          <w:color w:val="958546" w:themeColor="background2" w:themeShade="80"/>
        </w:rPr>
      </w:pPr>
    </w:p>
    <w:bookmarkEnd w:id="1"/>
    <w:p w14:paraId="7D070D9E" w14:textId="12A2713E" w:rsidR="004A6048" w:rsidRDefault="004A6048" w:rsidP="002B63BD">
      <w:pPr>
        <w:tabs>
          <w:tab w:val="left" w:pos="2610"/>
        </w:tabs>
        <w:rPr>
          <w:rFonts w:ascii="Verdana" w:hAnsi="Verdana"/>
          <w:color w:val="000000" w:themeColor="text1"/>
        </w:rPr>
      </w:pPr>
    </w:p>
    <w:p w14:paraId="1F0A734B" w14:textId="651B41A3" w:rsidR="004A6048" w:rsidRPr="001B4E5C" w:rsidRDefault="00196778" w:rsidP="001B4E5C">
      <w:pPr>
        <w:tabs>
          <w:tab w:val="left" w:pos="2610"/>
        </w:tabs>
        <w:jc w:val="center"/>
        <w:rPr>
          <w:rFonts w:ascii="Verdana" w:hAnsi="Verdana"/>
          <w:color w:val="958546" w:themeColor="background2" w:themeShade="80"/>
        </w:rPr>
      </w:pPr>
      <w:r w:rsidRPr="00196778">
        <w:rPr>
          <w:rFonts w:ascii="Verdana" w:hAnsi="Verdana"/>
          <w:color w:val="958546" w:themeColor="background2" w:themeShade="80"/>
        </w:rPr>
        <w:lastRenderedPageBreak/>
        <w:t>End of Document</w:t>
      </w:r>
    </w:p>
    <w:sectPr w:rsidR="004A6048" w:rsidRPr="001B4E5C" w:rsidSect="005E2B0F">
      <w:headerReference w:type="default" r:id="rId14"/>
      <w:footerReference w:type="default" r:id="rId15"/>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EB30A" w14:textId="77777777" w:rsidR="005C67FB" w:rsidRDefault="005C67FB" w:rsidP="00E214AE">
      <w:pPr>
        <w:spacing w:after="0" w:line="240" w:lineRule="auto"/>
      </w:pPr>
      <w:r>
        <w:separator/>
      </w:r>
    </w:p>
  </w:endnote>
  <w:endnote w:type="continuationSeparator" w:id="0">
    <w:p w14:paraId="7879E95A" w14:textId="77777777" w:rsidR="005C67FB" w:rsidRDefault="005C67FB" w:rsidP="00E214AE">
      <w:pPr>
        <w:spacing w:after="0" w:line="240" w:lineRule="auto"/>
      </w:pPr>
      <w:r>
        <w:continuationSeparator/>
      </w:r>
    </w:p>
  </w:endnote>
  <w:endnote w:type="continuationNotice" w:id="1">
    <w:p w14:paraId="522CC3B7" w14:textId="77777777" w:rsidR="005C67FB" w:rsidRDefault="005C67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9803251"/>
      <w:docPartObj>
        <w:docPartGallery w:val="Page Numbers (Bottom of Page)"/>
        <w:docPartUnique/>
      </w:docPartObj>
    </w:sdtPr>
    <w:sdtEndPr>
      <w:rPr>
        <w:noProof/>
      </w:rPr>
    </w:sdtEndPr>
    <w:sdtContent>
      <w:p w14:paraId="47A39B11" w14:textId="64C761FB" w:rsidR="00CA6BB4" w:rsidRDefault="00CA6BB4" w:rsidP="00191B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4200D1" w14:textId="0AF08B18" w:rsidR="00B5369D" w:rsidRDefault="00CA6BB4" w:rsidP="00B5369D">
    <w:pPr>
      <w:pStyle w:val="Footer"/>
      <w:jc w:val="center"/>
    </w:pPr>
    <w:r>
      <w:rPr>
        <w:noProof/>
      </w:rPr>
      <w:drawing>
        <wp:inline distT="0" distB="0" distL="0" distR="0" wp14:anchorId="0B841E18" wp14:editId="727B5002">
          <wp:extent cx="609600" cy="387974"/>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963" cy="391387"/>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ED1F5" w14:textId="77777777" w:rsidR="005C67FB" w:rsidRDefault="005C67FB" w:rsidP="00E214AE">
      <w:pPr>
        <w:spacing w:after="0" w:line="240" w:lineRule="auto"/>
      </w:pPr>
      <w:r>
        <w:separator/>
      </w:r>
    </w:p>
  </w:footnote>
  <w:footnote w:type="continuationSeparator" w:id="0">
    <w:p w14:paraId="191A57DA" w14:textId="77777777" w:rsidR="005C67FB" w:rsidRDefault="005C67FB" w:rsidP="00E214AE">
      <w:pPr>
        <w:spacing w:after="0" w:line="240" w:lineRule="auto"/>
      </w:pPr>
      <w:r>
        <w:continuationSeparator/>
      </w:r>
    </w:p>
  </w:footnote>
  <w:footnote w:type="continuationNotice" w:id="1">
    <w:p w14:paraId="470092D9" w14:textId="77777777" w:rsidR="005C67FB" w:rsidRDefault="005C67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36EF3" w14:textId="0B9E7645" w:rsidR="00E214AE" w:rsidRDefault="00E214AE" w:rsidP="00B5369D">
    <w:pPr>
      <w:pStyle w:val="Header"/>
      <w:jc w:val="center"/>
    </w:pPr>
    <w:r w:rsidRPr="00B118E4">
      <w:rPr>
        <w:b/>
        <w:bCs/>
        <w:noProof/>
      </w:rPr>
      <w:drawing>
        <wp:inline distT="0" distB="0" distL="0" distR="0" wp14:anchorId="195437BE" wp14:editId="0C7F1DF6">
          <wp:extent cx="800100" cy="422404"/>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926" cy="42759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DB9"/>
    <w:multiLevelType w:val="hybridMultilevel"/>
    <w:tmpl w:val="1F4A99BA"/>
    <w:lvl w:ilvl="0" w:tplc="6ACEBC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987FE3"/>
    <w:multiLevelType w:val="hybridMultilevel"/>
    <w:tmpl w:val="BCB633D4"/>
    <w:lvl w:ilvl="0" w:tplc="FE328F5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CCA72E2"/>
    <w:multiLevelType w:val="multilevel"/>
    <w:tmpl w:val="149E5BBE"/>
    <w:lvl w:ilvl="0">
      <w:start w:val="7"/>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 w15:restartNumberingAfterBreak="0">
    <w:nsid w:val="406473E2"/>
    <w:multiLevelType w:val="hybridMultilevel"/>
    <w:tmpl w:val="661A7B36"/>
    <w:lvl w:ilvl="0" w:tplc="310CE13A">
      <w:start w:val="1"/>
      <w:numFmt w:val="upperLetter"/>
      <w:lvlText w:val="%1."/>
      <w:lvlJc w:val="left"/>
      <w:pPr>
        <w:ind w:left="720" w:hanging="360"/>
      </w:pPr>
      <w:rPr>
        <w:rFonts w:hint="default"/>
        <w:b/>
        <w:bCs/>
        <w:color w:val="958546" w:themeColor="background2" w:themeShade="8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93581527">
    <w:abstractNumId w:val="1"/>
  </w:num>
  <w:num w:numId="2" w16cid:durableId="1419786370">
    <w:abstractNumId w:val="0"/>
  </w:num>
  <w:num w:numId="3" w16cid:durableId="1276446342">
    <w:abstractNumId w:val="2"/>
  </w:num>
  <w:num w:numId="4" w16cid:durableId="10520727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MwMDUwt7AwNzYwMzVX0lEKTi0uzszPAykwrAUAvwK6RywAAAA="/>
  </w:docVars>
  <w:rsids>
    <w:rsidRoot w:val="006741B0"/>
    <w:rsid w:val="0000096F"/>
    <w:rsid w:val="00001ED3"/>
    <w:rsid w:val="000046FD"/>
    <w:rsid w:val="000125E2"/>
    <w:rsid w:val="00021B95"/>
    <w:rsid w:val="00024137"/>
    <w:rsid w:val="00031AF0"/>
    <w:rsid w:val="00032252"/>
    <w:rsid w:val="0004363E"/>
    <w:rsid w:val="00060D42"/>
    <w:rsid w:val="00060ED6"/>
    <w:rsid w:val="00064A3B"/>
    <w:rsid w:val="00074D45"/>
    <w:rsid w:val="00081B37"/>
    <w:rsid w:val="00087D12"/>
    <w:rsid w:val="000913AF"/>
    <w:rsid w:val="000A3CA4"/>
    <w:rsid w:val="000A7126"/>
    <w:rsid w:val="000B0BB7"/>
    <w:rsid w:val="000B2DC0"/>
    <w:rsid w:val="000B7F88"/>
    <w:rsid w:val="000D28E1"/>
    <w:rsid w:val="000F3E09"/>
    <w:rsid w:val="000F7CD6"/>
    <w:rsid w:val="00100009"/>
    <w:rsid w:val="0010646F"/>
    <w:rsid w:val="00111F6E"/>
    <w:rsid w:val="00122D56"/>
    <w:rsid w:val="00130EF5"/>
    <w:rsid w:val="001853CE"/>
    <w:rsid w:val="00191B3F"/>
    <w:rsid w:val="00196778"/>
    <w:rsid w:val="001A6794"/>
    <w:rsid w:val="001A7B6F"/>
    <w:rsid w:val="001A7EF7"/>
    <w:rsid w:val="001B4508"/>
    <w:rsid w:val="001B4E5C"/>
    <w:rsid w:val="001C461E"/>
    <w:rsid w:val="001C7832"/>
    <w:rsid w:val="001E0075"/>
    <w:rsid w:val="001E4278"/>
    <w:rsid w:val="001E6970"/>
    <w:rsid w:val="00200D6F"/>
    <w:rsid w:val="00205474"/>
    <w:rsid w:val="00214C0C"/>
    <w:rsid w:val="002156DB"/>
    <w:rsid w:val="002169A7"/>
    <w:rsid w:val="00221162"/>
    <w:rsid w:val="00234741"/>
    <w:rsid w:val="00236193"/>
    <w:rsid w:val="002401CC"/>
    <w:rsid w:val="00270154"/>
    <w:rsid w:val="00277723"/>
    <w:rsid w:val="00284D33"/>
    <w:rsid w:val="00284E92"/>
    <w:rsid w:val="00286827"/>
    <w:rsid w:val="002875C2"/>
    <w:rsid w:val="00291F71"/>
    <w:rsid w:val="00294266"/>
    <w:rsid w:val="002B630C"/>
    <w:rsid w:val="002B63BD"/>
    <w:rsid w:val="002F32FA"/>
    <w:rsid w:val="002F54A9"/>
    <w:rsid w:val="00324295"/>
    <w:rsid w:val="00335C98"/>
    <w:rsid w:val="00336A33"/>
    <w:rsid w:val="00351AE8"/>
    <w:rsid w:val="00353E77"/>
    <w:rsid w:val="00362DFE"/>
    <w:rsid w:val="00367017"/>
    <w:rsid w:val="0036792C"/>
    <w:rsid w:val="00367CCE"/>
    <w:rsid w:val="003734D0"/>
    <w:rsid w:val="003853B1"/>
    <w:rsid w:val="003A1748"/>
    <w:rsid w:val="003A2419"/>
    <w:rsid w:val="003B3D53"/>
    <w:rsid w:val="003B6811"/>
    <w:rsid w:val="003C175D"/>
    <w:rsid w:val="003C4DE9"/>
    <w:rsid w:val="003D36E8"/>
    <w:rsid w:val="003D4AB4"/>
    <w:rsid w:val="003D62BA"/>
    <w:rsid w:val="003D6DE1"/>
    <w:rsid w:val="003F7670"/>
    <w:rsid w:val="00416CF3"/>
    <w:rsid w:val="00426A17"/>
    <w:rsid w:val="004341B0"/>
    <w:rsid w:val="00434B1E"/>
    <w:rsid w:val="0043528D"/>
    <w:rsid w:val="004361DE"/>
    <w:rsid w:val="00440DA1"/>
    <w:rsid w:val="00461087"/>
    <w:rsid w:val="00463AB1"/>
    <w:rsid w:val="00464B85"/>
    <w:rsid w:val="00467FE5"/>
    <w:rsid w:val="0047145F"/>
    <w:rsid w:val="00472EAA"/>
    <w:rsid w:val="004743CF"/>
    <w:rsid w:val="0047505C"/>
    <w:rsid w:val="004771AC"/>
    <w:rsid w:val="004A0980"/>
    <w:rsid w:val="004A3BC9"/>
    <w:rsid w:val="004A6048"/>
    <w:rsid w:val="004B5108"/>
    <w:rsid w:val="004B648C"/>
    <w:rsid w:val="004B7CD1"/>
    <w:rsid w:val="004C21E7"/>
    <w:rsid w:val="004C2B33"/>
    <w:rsid w:val="004E142C"/>
    <w:rsid w:val="004F1310"/>
    <w:rsid w:val="004F1E20"/>
    <w:rsid w:val="005232AE"/>
    <w:rsid w:val="0052521F"/>
    <w:rsid w:val="00526162"/>
    <w:rsid w:val="00561445"/>
    <w:rsid w:val="00570656"/>
    <w:rsid w:val="00575C5A"/>
    <w:rsid w:val="00576B80"/>
    <w:rsid w:val="005863E1"/>
    <w:rsid w:val="00591A2B"/>
    <w:rsid w:val="00592D9D"/>
    <w:rsid w:val="0059667A"/>
    <w:rsid w:val="00596CB8"/>
    <w:rsid w:val="005A0C5F"/>
    <w:rsid w:val="005A2578"/>
    <w:rsid w:val="005C67FB"/>
    <w:rsid w:val="005D0EC4"/>
    <w:rsid w:val="005D449F"/>
    <w:rsid w:val="005D54D5"/>
    <w:rsid w:val="005D609B"/>
    <w:rsid w:val="005E2B0F"/>
    <w:rsid w:val="005E75B4"/>
    <w:rsid w:val="005F1A48"/>
    <w:rsid w:val="00602957"/>
    <w:rsid w:val="00602A3A"/>
    <w:rsid w:val="00620F7E"/>
    <w:rsid w:val="00623E78"/>
    <w:rsid w:val="00643B71"/>
    <w:rsid w:val="006463AE"/>
    <w:rsid w:val="0065700A"/>
    <w:rsid w:val="00660D94"/>
    <w:rsid w:val="0066208C"/>
    <w:rsid w:val="00662CC6"/>
    <w:rsid w:val="006639B4"/>
    <w:rsid w:val="00664B98"/>
    <w:rsid w:val="006678CF"/>
    <w:rsid w:val="006741B0"/>
    <w:rsid w:val="00692D32"/>
    <w:rsid w:val="00695C75"/>
    <w:rsid w:val="006A18FB"/>
    <w:rsid w:val="006A1992"/>
    <w:rsid w:val="006A47B2"/>
    <w:rsid w:val="006B4C5E"/>
    <w:rsid w:val="006C0B14"/>
    <w:rsid w:val="006C7AF3"/>
    <w:rsid w:val="006D10C8"/>
    <w:rsid w:val="006D6FD8"/>
    <w:rsid w:val="006E3029"/>
    <w:rsid w:val="006E50D3"/>
    <w:rsid w:val="006F2991"/>
    <w:rsid w:val="006F409C"/>
    <w:rsid w:val="006F6BBB"/>
    <w:rsid w:val="00711E9E"/>
    <w:rsid w:val="0072460F"/>
    <w:rsid w:val="00732FEB"/>
    <w:rsid w:val="0073584E"/>
    <w:rsid w:val="00736187"/>
    <w:rsid w:val="007427C7"/>
    <w:rsid w:val="00745F0F"/>
    <w:rsid w:val="00751509"/>
    <w:rsid w:val="00752B67"/>
    <w:rsid w:val="00757E5B"/>
    <w:rsid w:val="00773C73"/>
    <w:rsid w:val="007741AB"/>
    <w:rsid w:val="0078633F"/>
    <w:rsid w:val="00792CEE"/>
    <w:rsid w:val="00792D9A"/>
    <w:rsid w:val="0079636F"/>
    <w:rsid w:val="007A0992"/>
    <w:rsid w:val="007B3143"/>
    <w:rsid w:val="007B4C41"/>
    <w:rsid w:val="007B55E2"/>
    <w:rsid w:val="007C2AFF"/>
    <w:rsid w:val="007C3BB6"/>
    <w:rsid w:val="007C443A"/>
    <w:rsid w:val="007C4E4B"/>
    <w:rsid w:val="007C7328"/>
    <w:rsid w:val="007D67CD"/>
    <w:rsid w:val="007E1A58"/>
    <w:rsid w:val="007E1D7C"/>
    <w:rsid w:val="007E25AB"/>
    <w:rsid w:val="007F5AEF"/>
    <w:rsid w:val="008003F7"/>
    <w:rsid w:val="00813914"/>
    <w:rsid w:val="00821544"/>
    <w:rsid w:val="0082488B"/>
    <w:rsid w:val="008310DC"/>
    <w:rsid w:val="00832E3F"/>
    <w:rsid w:val="00833BAF"/>
    <w:rsid w:val="00835F78"/>
    <w:rsid w:val="00837C25"/>
    <w:rsid w:val="00843483"/>
    <w:rsid w:val="008620B0"/>
    <w:rsid w:val="00863573"/>
    <w:rsid w:val="008636A1"/>
    <w:rsid w:val="00866BA7"/>
    <w:rsid w:val="00875507"/>
    <w:rsid w:val="00877D16"/>
    <w:rsid w:val="00887A97"/>
    <w:rsid w:val="00891366"/>
    <w:rsid w:val="008B2825"/>
    <w:rsid w:val="008B51D2"/>
    <w:rsid w:val="008B6784"/>
    <w:rsid w:val="008B6D2B"/>
    <w:rsid w:val="008C2D8B"/>
    <w:rsid w:val="008D4BCD"/>
    <w:rsid w:val="008E7DEC"/>
    <w:rsid w:val="008E7EB8"/>
    <w:rsid w:val="008F315B"/>
    <w:rsid w:val="008F4537"/>
    <w:rsid w:val="008F54E7"/>
    <w:rsid w:val="00900F0C"/>
    <w:rsid w:val="0090362E"/>
    <w:rsid w:val="009122B8"/>
    <w:rsid w:val="00942DEF"/>
    <w:rsid w:val="00942ED7"/>
    <w:rsid w:val="00943869"/>
    <w:rsid w:val="00946BEE"/>
    <w:rsid w:val="00951405"/>
    <w:rsid w:val="00953C5D"/>
    <w:rsid w:val="00955098"/>
    <w:rsid w:val="00971BC0"/>
    <w:rsid w:val="00972E8A"/>
    <w:rsid w:val="00974522"/>
    <w:rsid w:val="00985E92"/>
    <w:rsid w:val="00991C5E"/>
    <w:rsid w:val="00997010"/>
    <w:rsid w:val="009A642D"/>
    <w:rsid w:val="009A651C"/>
    <w:rsid w:val="009A7D42"/>
    <w:rsid w:val="009C3A08"/>
    <w:rsid w:val="009C7A72"/>
    <w:rsid w:val="009F4AC6"/>
    <w:rsid w:val="00A02486"/>
    <w:rsid w:val="00A067DD"/>
    <w:rsid w:val="00A143FF"/>
    <w:rsid w:val="00A26B48"/>
    <w:rsid w:val="00A32137"/>
    <w:rsid w:val="00A34CA3"/>
    <w:rsid w:val="00A3759A"/>
    <w:rsid w:val="00A466A1"/>
    <w:rsid w:val="00A510C2"/>
    <w:rsid w:val="00A776A0"/>
    <w:rsid w:val="00A8045E"/>
    <w:rsid w:val="00A819F8"/>
    <w:rsid w:val="00A82FC2"/>
    <w:rsid w:val="00AA3205"/>
    <w:rsid w:val="00AB1D75"/>
    <w:rsid w:val="00AB4B40"/>
    <w:rsid w:val="00AB506F"/>
    <w:rsid w:val="00AB6AB5"/>
    <w:rsid w:val="00AC4546"/>
    <w:rsid w:val="00AD06E6"/>
    <w:rsid w:val="00AD57B1"/>
    <w:rsid w:val="00AF434C"/>
    <w:rsid w:val="00AF71ED"/>
    <w:rsid w:val="00B012D8"/>
    <w:rsid w:val="00B04FF3"/>
    <w:rsid w:val="00B052ED"/>
    <w:rsid w:val="00B11194"/>
    <w:rsid w:val="00B118E4"/>
    <w:rsid w:val="00B164C8"/>
    <w:rsid w:val="00B20857"/>
    <w:rsid w:val="00B2318F"/>
    <w:rsid w:val="00B439AE"/>
    <w:rsid w:val="00B5369D"/>
    <w:rsid w:val="00B53E6C"/>
    <w:rsid w:val="00B666C8"/>
    <w:rsid w:val="00B72486"/>
    <w:rsid w:val="00B74F71"/>
    <w:rsid w:val="00B80237"/>
    <w:rsid w:val="00B8580E"/>
    <w:rsid w:val="00B860FE"/>
    <w:rsid w:val="00B87C25"/>
    <w:rsid w:val="00B9002F"/>
    <w:rsid w:val="00B9096B"/>
    <w:rsid w:val="00BA4426"/>
    <w:rsid w:val="00BB031B"/>
    <w:rsid w:val="00BC0E66"/>
    <w:rsid w:val="00BC0EE9"/>
    <w:rsid w:val="00BD0656"/>
    <w:rsid w:val="00BD63F2"/>
    <w:rsid w:val="00C02A26"/>
    <w:rsid w:val="00C12951"/>
    <w:rsid w:val="00C15DA6"/>
    <w:rsid w:val="00C172A9"/>
    <w:rsid w:val="00C2500C"/>
    <w:rsid w:val="00C35966"/>
    <w:rsid w:val="00C451E7"/>
    <w:rsid w:val="00C54054"/>
    <w:rsid w:val="00C5535A"/>
    <w:rsid w:val="00C61BFC"/>
    <w:rsid w:val="00C63C28"/>
    <w:rsid w:val="00C70924"/>
    <w:rsid w:val="00C73C8B"/>
    <w:rsid w:val="00C75D84"/>
    <w:rsid w:val="00C778DE"/>
    <w:rsid w:val="00C8218A"/>
    <w:rsid w:val="00C840C5"/>
    <w:rsid w:val="00C90617"/>
    <w:rsid w:val="00C94F27"/>
    <w:rsid w:val="00C95D16"/>
    <w:rsid w:val="00CA16B4"/>
    <w:rsid w:val="00CA6BB4"/>
    <w:rsid w:val="00CB2CB1"/>
    <w:rsid w:val="00CB5970"/>
    <w:rsid w:val="00CC0802"/>
    <w:rsid w:val="00CC18BC"/>
    <w:rsid w:val="00CC7EB7"/>
    <w:rsid w:val="00CD3AEA"/>
    <w:rsid w:val="00CF75A0"/>
    <w:rsid w:val="00D02077"/>
    <w:rsid w:val="00D22B43"/>
    <w:rsid w:val="00D461F6"/>
    <w:rsid w:val="00D46436"/>
    <w:rsid w:val="00D47EA6"/>
    <w:rsid w:val="00D50AF6"/>
    <w:rsid w:val="00D632CA"/>
    <w:rsid w:val="00D65BCD"/>
    <w:rsid w:val="00D67658"/>
    <w:rsid w:val="00D74504"/>
    <w:rsid w:val="00D81657"/>
    <w:rsid w:val="00D82DCB"/>
    <w:rsid w:val="00D852D5"/>
    <w:rsid w:val="00DB163B"/>
    <w:rsid w:val="00DB21FA"/>
    <w:rsid w:val="00DB4C42"/>
    <w:rsid w:val="00DE0F30"/>
    <w:rsid w:val="00DE6FF1"/>
    <w:rsid w:val="00E1175B"/>
    <w:rsid w:val="00E1469B"/>
    <w:rsid w:val="00E17D75"/>
    <w:rsid w:val="00E21147"/>
    <w:rsid w:val="00E214AE"/>
    <w:rsid w:val="00E37594"/>
    <w:rsid w:val="00E47C36"/>
    <w:rsid w:val="00E52FE5"/>
    <w:rsid w:val="00E533C1"/>
    <w:rsid w:val="00E70A8D"/>
    <w:rsid w:val="00E726AA"/>
    <w:rsid w:val="00E76DBE"/>
    <w:rsid w:val="00E80568"/>
    <w:rsid w:val="00E80585"/>
    <w:rsid w:val="00E81DCD"/>
    <w:rsid w:val="00E90A51"/>
    <w:rsid w:val="00E93FF2"/>
    <w:rsid w:val="00ED0FDA"/>
    <w:rsid w:val="00EE04A5"/>
    <w:rsid w:val="00EE5C9B"/>
    <w:rsid w:val="00EF1D25"/>
    <w:rsid w:val="00F14685"/>
    <w:rsid w:val="00F20B82"/>
    <w:rsid w:val="00F23093"/>
    <w:rsid w:val="00F249D2"/>
    <w:rsid w:val="00F45220"/>
    <w:rsid w:val="00F46D9A"/>
    <w:rsid w:val="00F52215"/>
    <w:rsid w:val="00F5254F"/>
    <w:rsid w:val="00F56A9F"/>
    <w:rsid w:val="00F72070"/>
    <w:rsid w:val="00F7479C"/>
    <w:rsid w:val="00F74973"/>
    <w:rsid w:val="00F863D3"/>
    <w:rsid w:val="00F9060C"/>
    <w:rsid w:val="00F9213B"/>
    <w:rsid w:val="00F9334B"/>
    <w:rsid w:val="00F97F95"/>
    <w:rsid w:val="00FB2FAB"/>
    <w:rsid w:val="00FB4CB1"/>
    <w:rsid w:val="00FD3C37"/>
    <w:rsid w:val="00FE4E0E"/>
    <w:rsid w:val="00FE7339"/>
    <w:rsid w:val="00FF2757"/>
    <w:rsid w:val="0FFE2DCD"/>
    <w:rsid w:val="1178908F"/>
    <w:rsid w:val="2FB0EA44"/>
    <w:rsid w:val="3C2E4285"/>
    <w:rsid w:val="3DCA12E6"/>
    <w:rsid w:val="450877D1"/>
    <w:rsid w:val="505E77AB"/>
    <w:rsid w:val="538E4269"/>
    <w:rsid w:val="54240339"/>
    <w:rsid w:val="67CFC9E8"/>
    <w:rsid w:val="7277CA53"/>
    <w:rsid w:val="7D54FF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5465D"/>
  <w15:chartTrackingRefBased/>
  <w15:docId w15:val="{8842E28E-91DD-45E3-B333-A4424861B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3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E2B0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E2B0F"/>
    <w:rPr>
      <w:rFonts w:eastAsiaTheme="minorEastAsia"/>
      <w:lang w:val="en-US"/>
    </w:rPr>
  </w:style>
  <w:style w:type="paragraph" w:styleId="Header">
    <w:name w:val="header"/>
    <w:basedOn w:val="Normal"/>
    <w:link w:val="HeaderChar"/>
    <w:uiPriority w:val="99"/>
    <w:unhideWhenUsed/>
    <w:rsid w:val="00E214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14AE"/>
  </w:style>
  <w:style w:type="paragraph" w:styleId="Footer">
    <w:name w:val="footer"/>
    <w:basedOn w:val="Normal"/>
    <w:link w:val="FooterChar"/>
    <w:uiPriority w:val="99"/>
    <w:unhideWhenUsed/>
    <w:rsid w:val="00E214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14AE"/>
  </w:style>
  <w:style w:type="paragraph" w:styleId="ListParagraph">
    <w:name w:val="List Paragraph"/>
    <w:basedOn w:val="Normal"/>
    <w:uiPriority w:val="34"/>
    <w:qFormat/>
    <w:rsid w:val="0036792C"/>
    <w:pPr>
      <w:ind w:left="720"/>
      <w:contextualSpacing/>
    </w:pPr>
  </w:style>
  <w:style w:type="table" w:styleId="TableGrid">
    <w:name w:val="Table Grid"/>
    <w:basedOn w:val="TableNormal"/>
    <w:uiPriority w:val="39"/>
    <w:rsid w:val="00660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533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87553660234C24ACFF45B80E1E1122"/>
        <w:category>
          <w:name w:val="General"/>
          <w:gallery w:val="placeholder"/>
        </w:category>
        <w:types>
          <w:type w:val="bbPlcHdr"/>
        </w:types>
        <w:behaviors>
          <w:behavior w:val="content"/>
        </w:behaviors>
        <w:guid w:val="{7D1C3B76-0C0D-4D33-B192-A68D75C7B4E6}"/>
      </w:docPartPr>
      <w:docPartBody>
        <w:p w:rsidR="00EE39DB" w:rsidRDefault="003D0670" w:rsidP="003D0670">
          <w:pPr>
            <w:pStyle w:val="1487553660234C24ACFF45B80E1E1122"/>
          </w:pPr>
          <w:r>
            <w:rPr>
              <w:rFonts w:asciiTheme="majorHAnsi" w:eastAsiaTheme="majorEastAsia" w:hAnsiTheme="majorHAnsi" w:cstheme="majorBidi"/>
              <w:caps/>
              <w:color w:val="4472C4"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670"/>
    <w:rsid w:val="00104310"/>
    <w:rsid w:val="001747BE"/>
    <w:rsid w:val="00290EA1"/>
    <w:rsid w:val="002B390F"/>
    <w:rsid w:val="002B68FC"/>
    <w:rsid w:val="00300D3C"/>
    <w:rsid w:val="003A42E4"/>
    <w:rsid w:val="003D0670"/>
    <w:rsid w:val="003E4965"/>
    <w:rsid w:val="004273FD"/>
    <w:rsid w:val="00491F73"/>
    <w:rsid w:val="005005B2"/>
    <w:rsid w:val="00503B73"/>
    <w:rsid w:val="00551A30"/>
    <w:rsid w:val="005916CD"/>
    <w:rsid w:val="005B5965"/>
    <w:rsid w:val="00614DEF"/>
    <w:rsid w:val="00643E17"/>
    <w:rsid w:val="00697E93"/>
    <w:rsid w:val="006A44F0"/>
    <w:rsid w:val="008B5BD4"/>
    <w:rsid w:val="009B707E"/>
    <w:rsid w:val="00CD37DC"/>
    <w:rsid w:val="00CF6459"/>
    <w:rsid w:val="00D10C38"/>
    <w:rsid w:val="00EB6584"/>
    <w:rsid w:val="00EC0386"/>
    <w:rsid w:val="00EE39DB"/>
    <w:rsid w:val="00FD65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87553660234C24ACFF45B80E1E1122">
    <w:name w:val="1487553660234C24ACFF45B80E1E1122"/>
    <w:rsid w:val="003D06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Parcel">
  <a:themeElements>
    <a:clrScheme name="Parcel">
      <a:dk1>
        <a:srgbClr val="000000"/>
      </a:dk1>
      <a:lt1>
        <a:srgbClr val="FFFFFF"/>
      </a:lt1>
      <a:dk2>
        <a:srgbClr val="4A5356"/>
      </a:dk2>
      <a:lt2>
        <a:srgbClr val="E8E3CE"/>
      </a:lt2>
      <a:accent1>
        <a:srgbClr val="F6A21D"/>
      </a:accent1>
      <a:accent2>
        <a:srgbClr val="9BAFB5"/>
      </a:accent2>
      <a:accent3>
        <a:srgbClr val="C96731"/>
      </a:accent3>
      <a:accent4>
        <a:srgbClr val="9CA383"/>
      </a:accent4>
      <a:accent5>
        <a:srgbClr val="87795D"/>
      </a:accent5>
      <a:accent6>
        <a:srgbClr val="A0988C"/>
      </a:accent6>
      <a:hlink>
        <a:srgbClr val="00B0F0"/>
      </a:hlink>
      <a:folHlink>
        <a:srgbClr val="738F97"/>
      </a:folHlink>
    </a:clrScheme>
    <a:fontScheme name="Parcel">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Parcel">
      <a:fillStyleLst>
        <a:solidFill>
          <a:schemeClr val="phClr"/>
        </a:solidFill>
        <a:gradFill rotWithShape="1">
          <a:gsLst>
            <a:gs pos="0">
              <a:schemeClr val="phClr">
                <a:tint val="80000"/>
                <a:satMod val="107000"/>
                <a:lumMod val="103000"/>
              </a:schemeClr>
            </a:gs>
            <a:gs pos="100000">
              <a:schemeClr val="phClr">
                <a:tint val="82000"/>
                <a:satMod val="109000"/>
                <a:lumMod val="103000"/>
              </a:schemeClr>
            </a:gs>
          </a:gsLst>
          <a:lin ang="5400000" scaled="0"/>
        </a:gradFill>
        <a:gradFill rotWithShape="1">
          <a:gsLst>
            <a:gs pos="0">
              <a:schemeClr val="phClr">
                <a:tint val="97000"/>
                <a:satMod val="100000"/>
                <a:lumMod val="102000"/>
              </a:schemeClr>
            </a:gs>
            <a:gs pos="50000">
              <a:schemeClr val="phClr">
                <a:shade val="100000"/>
                <a:satMod val="103000"/>
                <a:lumMod val="100000"/>
              </a:schemeClr>
            </a:gs>
            <a:gs pos="100000">
              <a:schemeClr val="phClr">
                <a:shade val="93000"/>
                <a:satMod val="11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effectStyle>
        <a:effectStyle>
          <a:effectLst>
            <a:outerShdw blurRad="55880" dist="15240" dir="5400000" algn="ctr" rotWithShape="0">
              <a:srgbClr val="000000">
                <a:alpha val="45000"/>
              </a:srgbClr>
            </a:outerShdw>
          </a:effectLst>
          <a:scene3d>
            <a:camera prst="orthographicFront">
              <a:rot lat="0" lon="0" rev="0"/>
            </a:camera>
            <a:lightRig rig="brightRoom" dir="tl"/>
          </a:scene3d>
          <a:sp3d prstMaterial="dkEdge">
            <a:bevelT w="0" h="0"/>
          </a:sp3d>
        </a:effectStyle>
      </a:effectStyleLst>
      <a:bgFillStyleLst>
        <a:solidFill>
          <a:schemeClr val="phClr"/>
        </a:solidFill>
        <a:solidFill>
          <a:schemeClr val="phClr">
            <a:tint val="95000"/>
            <a:satMod val="170000"/>
          </a:schemeClr>
        </a:solidFill>
        <a:gradFill rotWithShape="1">
          <a:gsLst>
            <a:gs pos="0">
              <a:schemeClr val="phClr">
                <a:tint val="97000"/>
                <a:shade val="100000"/>
                <a:satMod val="185000"/>
                <a:lumMod val="120000"/>
              </a:schemeClr>
            </a:gs>
            <a:gs pos="100000">
              <a:schemeClr val="phClr">
                <a:tint val="96000"/>
                <a:shade val="95000"/>
                <a:satMod val="215000"/>
                <a:lumMod val="80000"/>
              </a:schemeClr>
            </a:gs>
          </a:gsLst>
          <a:path path="circle">
            <a:fillToRect l="50000" t="55000" r="125000" b="100000"/>
          </a:path>
        </a:gradFill>
      </a:bgFillStyleLst>
    </a:fmtScheme>
  </a:themeElements>
  <a:objectDefaults/>
  <a:extraClrSchemeLst/>
  <a:extLst>
    <a:ext uri="{05A4C25C-085E-4340-85A3-A5531E510DB2}">
      <thm15:themeFamily xmlns:thm15="http://schemas.microsoft.com/office/thememl/2012/main" name="Parcel" id="{8BEC4385-4EB9-4D53-BFB5-0EA123736B6D}" vid="{4DB32801-28C0-48B0-8C1D-A9A58613615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6cef511-a43f-4e39-9e05-89cc102cb5e3">
      <Terms xmlns="http://schemas.microsoft.com/office/infopath/2007/PartnerControls"/>
    </lcf76f155ced4ddcb4097134ff3c332f>
    <TaxCatchAll xmlns="c141b2a5-8fce-4094-a201-5e0cdfc4cab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57150F019DE5498ECB617064FB370C" ma:contentTypeVersion="17" ma:contentTypeDescription="Create a new document." ma:contentTypeScope="" ma:versionID="cb6bf9052eb83d6ea62cba9c28a81ab3">
  <xsd:schema xmlns:xsd="http://www.w3.org/2001/XMLSchema" xmlns:xs="http://www.w3.org/2001/XMLSchema" xmlns:p="http://schemas.microsoft.com/office/2006/metadata/properties" xmlns:ns2="96cef511-a43f-4e39-9e05-89cc102cb5e3" xmlns:ns3="c141b2a5-8fce-4094-a201-5e0cdfc4cab3" targetNamespace="http://schemas.microsoft.com/office/2006/metadata/properties" ma:root="true" ma:fieldsID="d501d9bf5b687a96ccb5a736f4eb03c6" ns2:_="" ns3:_="">
    <xsd:import namespace="96cef511-a43f-4e39-9e05-89cc102cb5e3"/>
    <xsd:import namespace="c141b2a5-8fce-4094-a201-5e0cdfc4ca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cef511-a43f-4e39-9e05-89cc102cb5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8819e5-2597-4ddb-925d-817d865009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41b2a5-8fce-4094-a201-5e0cdfc4cab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26a7c5-fce5-44be-89bc-c4c80034f823}" ma:internalName="TaxCatchAll" ma:showField="CatchAllData" ma:web="c141b2a5-8fce-4094-a201-5e0cdfc4ca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1FDD8A-ACA5-41E7-9504-B8D1DE2A3755}">
  <ds:schemaRefs>
    <ds:schemaRef ds:uri="http://schemas.microsoft.com/office/2006/metadata/properties"/>
    <ds:schemaRef ds:uri="http://schemas.microsoft.com/office/infopath/2007/PartnerControls"/>
    <ds:schemaRef ds:uri="96cef511-a43f-4e39-9e05-89cc102cb5e3"/>
    <ds:schemaRef ds:uri="c141b2a5-8fce-4094-a201-5e0cdfc4cab3"/>
  </ds:schemaRefs>
</ds:datastoreItem>
</file>

<file path=customXml/itemProps2.xml><?xml version="1.0" encoding="utf-8"?>
<ds:datastoreItem xmlns:ds="http://schemas.openxmlformats.org/officeDocument/2006/customXml" ds:itemID="{F026D5F1-B811-47CB-802E-53414A1DC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cef511-a43f-4e39-9e05-89cc102cb5e3"/>
    <ds:schemaRef ds:uri="c141b2a5-8fce-4094-a201-5e0cdfc4ca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50F201-9AF2-4A51-8EA2-D63FFA4A95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17</Pages>
  <Words>4207</Words>
  <Characters>23983</Characters>
  <Application>Microsoft Office Word</Application>
  <DocSecurity>0</DocSecurity>
  <Lines>199</Lines>
  <Paragraphs>56</Paragraphs>
  <ScaleCrop>false</ScaleCrop>
  <Company>H Plus Care Ltd, Larchfield House, Larchfield Road, Maidenhead                                    Berkshire, SL6 2SJ -  Telephone: 01628 639 428</Company>
  <LinksUpToDate>false</LinksUpToDate>
  <CharactersWithSpaces>28134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 Contract &amp; Terms</dc:title>
  <dc:subject/>
  <dc:creator>Rohan Patel</dc:creator>
  <cp:keywords/>
  <dc:description/>
  <cp:lastModifiedBy>Rohan Patel</cp:lastModifiedBy>
  <cp:revision>179</cp:revision>
  <cp:lastPrinted>2023-12-06T16:29:00Z</cp:lastPrinted>
  <dcterms:created xsi:type="dcterms:W3CDTF">2021-11-15T13:19:00Z</dcterms:created>
  <dcterms:modified xsi:type="dcterms:W3CDTF">2024-01-19T16:36:00Z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0x0101006A57150F019DE5498ECB617064FB370C</vt:lpwstr>
  </property>
  <property fmtid="{D5CDD505-2E9C-101B-9397-08002B2CF9AE}" pid="3" name="MediaServiceImageTags">
    <vt:lpwstr/>
  </property>
</Properties>
</file>